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9E3BC30">
      <w:pPr>
        <w:jc w:val="center"/>
        <w:rPr>
          <w:rFonts w:hint="default"/>
          <w:b/>
          <w:bCs/>
          <w:sz w:val="36"/>
          <w:szCs w:val="36"/>
          <w:lang w:val="en-GB"/>
        </w:rPr>
      </w:pPr>
      <w:r>
        <w:rPr>
          <w:rFonts w:hint="default"/>
          <w:b/>
          <w:bCs/>
          <w:sz w:val="36"/>
          <w:szCs w:val="36"/>
          <w:lang w:val="en-GB"/>
        </w:rPr>
        <w:t>AZURE DATABRICKS</w:t>
      </w:r>
    </w:p>
    <w:p w14:paraId="5EF6E4D6">
      <w:pPr>
        <w:jc w:val="center"/>
        <w:rPr>
          <w:rFonts w:hint="default"/>
          <w:b/>
          <w:bCs/>
          <w:sz w:val="36"/>
          <w:szCs w:val="36"/>
          <w:lang w:val="en-GB"/>
        </w:rPr>
      </w:pPr>
    </w:p>
    <w:p w14:paraId="041A61F1">
      <w:pPr>
        <w:bidi w:val="0"/>
        <w:jc w:val="both"/>
        <w:rPr>
          <w:rStyle w:val="4"/>
          <w:rFonts w:hint="default" w:ascii="Calibri" w:hAnsi="Calibri" w:eastAsia="SimSun" w:cs="Calibri"/>
          <w:b w:val="0"/>
          <w:bCs w:val="0"/>
          <w:sz w:val="22"/>
          <w:szCs w:val="22"/>
          <w:lang w:val="en-GB"/>
        </w:rPr>
      </w:pPr>
      <w:r>
        <w:rPr>
          <w:rStyle w:val="4"/>
          <w:rFonts w:hint="default" w:ascii="Calibri" w:hAnsi="Calibri" w:eastAsia="SimSun" w:cs="Calibri"/>
          <w:b/>
          <w:bCs/>
          <w:sz w:val="22"/>
          <w:szCs w:val="22"/>
          <w:lang w:val="en-GB"/>
        </w:rPr>
        <w:t>Dataricks</w:t>
      </w:r>
      <w:r>
        <w:rPr>
          <w:rStyle w:val="4"/>
          <w:rFonts w:hint="default" w:ascii="Calibri" w:hAnsi="Calibri" w:eastAsia="SimSun" w:cs="Calibri"/>
          <w:b w:val="0"/>
          <w:bCs w:val="0"/>
          <w:sz w:val="22"/>
          <w:szCs w:val="22"/>
          <w:lang w:val="en-GB"/>
        </w:rPr>
        <w:t xml:space="preserve"> </w:t>
      </w:r>
    </w:p>
    <w:p w14:paraId="62F39D60">
      <w:pPr>
        <w:bidi w:val="0"/>
        <w:jc w:val="both"/>
        <w:rPr>
          <w:rStyle w:val="4"/>
          <w:rFonts w:hint="default" w:ascii="Calibri" w:hAnsi="Calibri" w:eastAsia="SimSun" w:cs="Calibri"/>
          <w:b w:val="0"/>
          <w:bCs w:val="0"/>
          <w:sz w:val="22"/>
          <w:szCs w:val="22"/>
          <w:lang w:val="en-GB"/>
        </w:rPr>
      </w:pPr>
    </w:p>
    <w:p w14:paraId="2DFF7D30">
      <w:pPr>
        <w:bidi w:val="0"/>
        <w:jc w:val="both"/>
        <w:rPr>
          <w:rFonts w:hint="default" w:ascii="Calibri" w:hAnsi="Calibri" w:eastAsia="SimSun" w:cs="Calibri"/>
          <w:b w:val="0"/>
          <w:bCs w:val="0"/>
          <w:sz w:val="22"/>
          <w:szCs w:val="22"/>
          <w:lang w:val="en-GB"/>
        </w:rPr>
      </w:pPr>
      <w:r>
        <w:rPr>
          <w:rStyle w:val="4"/>
          <w:rFonts w:hint="default" w:ascii="Calibri" w:hAnsi="Calibri" w:eastAsia="SimSun" w:cs="Calibri"/>
          <w:b w:val="0"/>
          <w:bCs w:val="0"/>
          <w:sz w:val="22"/>
          <w:szCs w:val="22"/>
        </w:rPr>
        <w:t xml:space="preserve">Azure </w:t>
      </w:r>
      <w:r>
        <w:rPr>
          <w:rStyle w:val="4"/>
          <w:rFonts w:hint="default" w:ascii="Calibri" w:hAnsi="Calibri" w:eastAsia="SimSun" w:cs="Calibri"/>
          <w:b w:val="0"/>
          <w:bCs w:val="0"/>
          <w:sz w:val="22"/>
          <w:szCs w:val="22"/>
          <w:lang w:val="en-GB"/>
        </w:rPr>
        <w:t>Databricks</w:t>
      </w:r>
      <w:r>
        <w:rPr>
          <w:rFonts w:hint="default" w:ascii="Calibri" w:hAnsi="Calibri" w:eastAsia="SimSun" w:cs="Calibri"/>
          <w:b w:val="0"/>
          <w:bCs w:val="0"/>
          <w:sz w:val="22"/>
          <w:szCs w:val="22"/>
        </w:rPr>
        <w:t xml:space="preserve"> is a </w:t>
      </w:r>
      <w:r>
        <w:rPr>
          <w:rStyle w:val="4"/>
          <w:rFonts w:hint="default" w:ascii="Calibri" w:hAnsi="Calibri" w:eastAsia="SimSun" w:cs="Calibri"/>
          <w:b w:val="0"/>
          <w:bCs w:val="0"/>
          <w:sz w:val="22"/>
          <w:szCs w:val="22"/>
        </w:rPr>
        <w:t xml:space="preserve">cloud-based </w:t>
      </w:r>
      <w:r>
        <w:rPr>
          <w:rStyle w:val="4"/>
          <w:rFonts w:hint="default" w:ascii="Calibri" w:hAnsi="Calibri" w:eastAsia="SimSun" w:cs="Calibri"/>
          <w:b w:val="0"/>
          <w:bCs w:val="0"/>
          <w:sz w:val="22"/>
          <w:szCs w:val="22"/>
          <w:lang w:val="en-GB"/>
        </w:rPr>
        <w:t>analytics</w:t>
      </w:r>
      <w:r>
        <w:rPr>
          <w:rStyle w:val="4"/>
          <w:rFonts w:hint="default" w:ascii="Calibri" w:hAnsi="Calibri" w:eastAsia="SimSun" w:cs="Calibri"/>
          <w:b w:val="0"/>
          <w:bCs w:val="0"/>
          <w:sz w:val="22"/>
          <w:szCs w:val="22"/>
        </w:rPr>
        <w:t xml:space="preserve"> platform</w:t>
      </w:r>
      <w:r>
        <w:rPr>
          <w:rFonts w:hint="default" w:ascii="Calibri" w:hAnsi="Calibri" w:eastAsia="SimSun" w:cs="Calibri"/>
          <w:b w:val="0"/>
          <w:bCs w:val="0"/>
          <w:sz w:val="22"/>
          <w:szCs w:val="22"/>
        </w:rPr>
        <w:t xml:space="preserve"> optimized for </w:t>
      </w:r>
      <w:r>
        <w:rPr>
          <w:rStyle w:val="4"/>
          <w:rFonts w:hint="default" w:ascii="Calibri" w:hAnsi="Calibri" w:eastAsia="SimSun" w:cs="Calibri"/>
          <w:b w:val="0"/>
          <w:bCs w:val="0"/>
          <w:sz w:val="22"/>
          <w:szCs w:val="22"/>
        </w:rPr>
        <w:t>big data processing, machine learning, and AI</w:t>
      </w:r>
      <w:r>
        <w:rPr>
          <w:rFonts w:hint="default" w:ascii="Calibri" w:hAnsi="Calibri" w:eastAsia="SimSun" w:cs="Calibri"/>
          <w:b w:val="0"/>
          <w:bCs w:val="0"/>
          <w:sz w:val="22"/>
          <w:szCs w:val="22"/>
        </w:rPr>
        <w:t xml:space="preserve">, built on </w:t>
      </w:r>
      <w:r>
        <w:rPr>
          <w:rStyle w:val="4"/>
          <w:rFonts w:hint="default" w:ascii="Calibri" w:hAnsi="Calibri" w:eastAsia="SimSun" w:cs="Calibri"/>
          <w:b w:val="0"/>
          <w:bCs w:val="0"/>
          <w:sz w:val="22"/>
          <w:szCs w:val="22"/>
        </w:rPr>
        <w:t>Apache Spark</w:t>
      </w:r>
      <w:r>
        <w:rPr>
          <w:rFonts w:hint="default" w:ascii="Calibri" w:hAnsi="Calibri" w:eastAsia="SimSun" w:cs="Calibri"/>
          <w:b w:val="0"/>
          <w:bCs w:val="0"/>
          <w:sz w:val="22"/>
          <w:szCs w:val="22"/>
        </w:rPr>
        <w:t>.</w:t>
      </w:r>
      <w:r>
        <w:rPr>
          <w:rFonts w:hint="default" w:ascii="Calibri" w:hAnsi="Calibri" w:eastAsia="SimSun" w:cs="Calibri"/>
          <w:b w:val="0"/>
          <w:bCs w:val="0"/>
          <w:sz w:val="22"/>
          <w:szCs w:val="22"/>
          <w:lang w:val="en-GB"/>
        </w:rPr>
        <w:t xml:space="preserve"> </w:t>
      </w:r>
      <w:r>
        <w:rPr>
          <w:rFonts w:hint="default" w:ascii="Calibri" w:hAnsi="Calibri" w:eastAsia="SimSun" w:cs="Calibri"/>
          <w:b w:val="0"/>
          <w:bCs w:val="0"/>
          <w:sz w:val="22"/>
          <w:szCs w:val="22"/>
        </w:rPr>
        <w:t xml:space="preserve">It enables </w:t>
      </w:r>
      <w:r>
        <w:rPr>
          <w:rStyle w:val="4"/>
          <w:rFonts w:hint="default" w:ascii="Calibri" w:hAnsi="Calibri" w:eastAsia="SimSun" w:cs="Calibri"/>
          <w:b w:val="0"/>
          <w:bCs w:val="0"/>
          <w:sz w:val="22"/>
          <w:szCs w:val="22"/>
        </w:rPr>
        <w:t>scalable data engineering, real-time analytics, and collaborative data science</w:t>
      </w:r>
      <w:r>
        <w:rPr>
          <w:rFonts w:hint="default" w:ascii="Calibri" w:hAnsi="Calibri" w:eastAsia="SimSun" w:cs="Calibri"/>
          <w:b w:val="0"/>
          <w:bCs w:val="0"/>
          <w:sz w:val="22"/>
          <w:szCs w:val="22"/>
        </w:rPr>
        <w:t xml:space="preserve"> with support for Python, Scala, SQL, and R.</w:t>
      </w:r>
    </w:p>
    <w:p w14:paraId="30E90332">
      <w:pPr>
        <w:bidi w:val="0"/>
        <w:jc w:val="both"/>
        <w:rPr>
          <w:rFonts w:hint="default" w:ascii="Calibri" w:hAnsi="Calibri" w:eastAsia="SimSun" w:cs="Calibri"/>
          <w:b w:val="0"/>
          <w:bCs w:val="0"/>
          <w:sz w:val="22"/>
          <w:szCs w:val="22"/>
        </w:rPr>
      </w:pPr>
    </w:p>
    <w:p w14:paraId="7B05A14C">
      <w:pPr>
        <w:bidi w:val="0"/>
        <w:jc w:val="both"/>
        <w:rPr>
          <w:rFonts w:hint="default" w:ascii="Calibri" w:hAnsi="Calibri" w:eastAsia="SimSun" w:cs="Calibri"/>
          <w:b w:val="0"/>
          <w:bCs w:val="0"/>
          <w:sz w:val="22"/>
          <w:szCs w:val="22"/>
          <w:lang w:val="en-GB"/>
        </w:rPr>
      </w:pPr>
      <w:r>
        <w:rPr>
          <w:rFonts w:hint="default" w:ascii="Calibri" w:hAnsi="Calibri" w:eastAsia="SimSun" w:cs="Calibri"/>
          <w:b/>
          <w:bCs/>
          <w:sz w:val="22"/>
          <w:szCs w:val="22"/>
          <w:lang w:val="en-GB"/>
        </w:rPr>
        <w:t xml:space="preserve">Why </w:t>
      </w:r>
      <w:r>
        <w:rPr>
          <w:rFonts w:hint="default" w:ascii="Calibri" w:hAnsi="Calibri" w:eastAsia="SimSun" w:cs="Calibri"/>
          <w:b w:val="0"/>
          <w:bCs w:val="0"/>
          <w:sz w:val="22"/>
          <w:szCs w:val="22"/>
          <w:lang w:val="en-GB"/>
        </w:rPr>
        <w:br w:type="textWrapping"/>
      </w:r>
      <w:r>
        <w:rPr>
          <w:rFonts w:hint="default" w:ascii="Calibri" w:hAnsi="Calibri" w:eastAsia="SimSun" w:cs="Calibri"/>
          <w:b w:val="0"/>
          <w:bCs w:val="0"/>
          <w:sz w:val="22"/>
          <w:szCs w:val="22"/>
          <w:lang w:val="en-GB"/>
        </w:rPr>
        <w:br w:type="textWrapping"/>
      </w:r>
      <w:r>
        <w:rPr>
          <w:rFonts w:hint="default" w:ascii="Calibri" w:hAnsi="Calibri" w:eastAsia="SimSun" w:cs="Calibri"/>
          <w:b w:val="0"/>
          <w:bCs w:val="0"/>
          <w:sz w:val="22"/>
          <w:szCs w:val="22"/>
        </w:rPr>
        <w:t xml:space="preserve">It provides a </w:t>
      </w:r>
      <w:r>
        <w:rPr>
          <w:rStyle w:val="4"/>
          <w:rFonts w:hint="default" w:ascii="Calibri" w:hAnsi="Calibri" w:eastAsia="SimSun" w:cs="Calibri"/>
          <w:b w:val="0"/>
          <w:bCs w:val="0"/>
          <w:sz w:val="22"/>
          <w:szCs w:val="22"/>
        </w:rPr>
        <w:t>scalable, high-performance</w:t>
      </w:r>
      <w:r>
        <w:rPr>
          <w:rFonts w:hint="default" w:ascii="Calibri" w:hAnsi="Calibri" w:eastAsia="SimSun" w:cs="Calibri"/>
          <w:b w:val="0"/>
          <w:bCs w:val="0"/>
          <w:sz w:val="22"/>
          <w:szCs w:val="22"/>
        </w:rPr>
        <w:t xml:space="preserve"> environment for </w:t>
      </w:r>
      <w:r>
        <w:rPr>
          <w:rStyle w:val="4"/>
          <w:rFonts w:hint="default" w:ascii="Calibri" w:hAnsi="Calibri" w:eastAsia="SimSun" w:cs="Calibri"/>
          <w:b w:val="0"/>
          <w:bCs w:val="0"/>
          <w:sz w:val="22"/>
          <w:szCs w:val="22"/>
        </w:rPr>
        <w:t>big data processing, machine learning, and real-time analytics</w:t>
      </w:r>
      <w:r>
        <w:rPr>
          <w:rFonts w:hint="default" w:ascii="Calibri" w:hAnsi="Calibri" w:eastAsia="SimSun" w:cs="Calibri"/>
          <w:b w:val="0"/>
          <w:bCs w:val="0"/>
          <w:sz w:val="22"/>
          <w:szCs w:val="22"/>
        </w:rPr>
        <w:t xml:space="preserve"> with optimized Apache Spark.</w:t>
      </w:r>
      <w:r>
        <w:rPr>
          <w:rFonts w:hint="default" w:ascii="Calibri" w:hAnsi="Calibri" w:eastAsia="SimSun" w:cs="Calibri"/>
          <w:b w:val="0"/>
          <w:bCs w:val="0"/>
          <w:sz w:val="22"/>
          <w:szCs w:val="22"/>
          <w:lang w:val="en-GB"/>
        </w:rPr>
        <w:t xml:space="preserve"> </w:t>
      </w:r>
    </w:p>
    <w:p w14:paraId="1B8366A7">
      <w:pPr>
        <w:bidi w:val="0"/>
        <w:jc w:val="both"/>
        <w:rPr>
          <w:rFonts w:hint="default" w:ascii="Calibri" w:hAnsi="Calibri" w:eastAsia="SimSun" w:cs="Calibri"/>
          <w:b w:val="0"/>
          <w:bCs w:val="0"/>
          <w:sz w:val="22"/>
          <w:szCs w:val="22"/>
          <w:lang w:val="en-GB"/>
        </w:rPr>
      </w:pPr>
    </w:p>
    <w:p w14:paraId="54D833D4">
      <w:pPr>
        <w:bidi w:val="0"/>
        <w:rPr>
          <w:rFonts w:hint="default"/>
          <w:b/>
          <w:bCs/>
          <w:sz w:val="22"/>
          <w:szCs w:val="22"/>
          <w:lang w:val="en-GB"/>
        </w:rPr>
      </w:pPr>
      <w:r>
        <w:rPr>
          <w:rFonts w:hint="default"/>
          <w:b/>
          <w:bCs/>
          <w:sz w:val="22"/>
          <w:szCs w:val="22"/>
          <w:lang w:val="en-GB"/>
        </w:rPr>
        <w:t xml:space="preserve">Compare with Synapse &amp; Data Factory </w:t>
      </w:r>
    </w:p>
    <w:p w14:paraId="46FD615A">
      <w:pPr>
        <w:bidi w:val="0"/>
        <w:rPr>
          <w:rFonts w:hint="default"/>
          <w:sz w:val="22"/>
          <w:szCs w:val="22"/>
          <w:lang w:val="en-GB"/>
        </w:rPr>
      </w:pPr>
    </w:p>
    <w:p w14:paraId="3F5127BC">
      <w:pPr>
        <w:bidi w:val="0"/>
        <w:rPr>
          <w:rFonts w:hint="default"/>
          <w:sz w:val="22"/>
          <w:szCs w:val="22"/>
          <w:lang w:val="en-GB"/>
        </w:rPr>
      </w:pPr>
      <w:r>
        <w:rPr>
          <w:rFonts w:hint="default"/>
          <w:b w:val="0"/>
          <w:bCs w:val="0"/>
          <w:sz w:val="22"/>
          <w:szCs w:val="22"/>
          <w:u w:val="single"/>
          <w:lang w:val="en-GB"/>
        </w:rPr>
        <w:t>Data Factory</w:t>
      </w:r>
      <w:r>
        <w:rPr>
          <w:rFonts w:hint="default"/>
          <w:sz w:val="22"/>
          <w:szCs w:val="22"/>
          <w:u w:val="single"/>
          <w:lang w:val="en-GB"/>
        </w:rPr>
        <w:t xml:space="preserve"> </w:t>
      </w:r>
      <w:r>
        <w:rPr>
          <w:rFonts w:hint="default"/>
          <w:sz w:val="22"/>
          <w:szCs w:val="22"/>
          <w:lang w:val="en-GB"/>
        </w:rPr>
        <w:t>: Use ADF for data movement &amp; orchestration.</w:t>
      </w:r>
    </w:p>
    <w:p w14:paraId="002726CA">
      <w:pPr>
        <w:bidi w:val="0"/>
        <w:rPr>
          <w:rFonts w:hint="default"/>
          <w:sz w:val="22"/>
          <w:szCs w:val="22"/>
          <w:lang w:val="en-GB"/>
        </w:rPr>
      </w:pPr>
      <w:r>
        <w:rPr>
          <w:rFonts w:hint="default"/>
          <w:b w:val="0"/>
          <w:bCs w:val="0"/>
          <w:sz w:val="22"/>
          <w:szCs w:val="22"/>
          <w:u w:val="single"/>
          <w:lang w:val="en-GB"/>
        </w:rPr>
        <w:t>Synapse Analytics</w:t>
      </w:r>
      <w:r>
        <w:rPr>
          <w:rFonts w:hint="default"/>
          <w:sz w:val="22"/>
          <w:szCs w:val="22"/>
          <w:lang w:val="en-GB"/>
        </w:rPr>
        <w:t xml:space="preserve"> : Use Synapse for SQL-based analytics &amp; data warehousing.</w:t>
      </w:r>
    </w:p>
    <w:p w14:paraId="2148C9FC">
      <w:pPr>
        <w:bidi w:val="0"/>
        <w:rPr>
          <w:rFonts w:hint="default"/>
          <w:sz w:val="22"/>
          <w:szCs w:val="22"/>
          <w:lang w:val="en-GB"/>
        </w:rPr>
      </w:pPr>
      <w:r>
        <w:rPr>
          <w:rFonts w:hint="default"/>
          <w:b w:val="0"/>
          <w:bCs w:val="0"/>
          <w:sz w:val="22"/>
          <w:szCs w:val="22"/>
          <w:u w:val="single"/>
          <w:lang w:val="en-GB"/>
        </w:rPr>
        <w:t>Databricks</w:t>
      </w:r>
      <w:r>
        <w:rPr>
          <w:rFonts w:hint="default"/>
          <w:sz w:val="22"/>
          <w:szCs w:val="22"/>
          <w:lang w:val="en-GB"/>
        </w:rPr>
        <w:t xml:space="preserve"> : Use Databricks for big data, machine learning, and advanced analytics.</w:t>
      </w:r>
    </w:p>
    <w:p w14:paraId="2752FCD7">
      <w:pPr>
        <w:bidi w:val="0"/>
        <w:rPr>
          <w:rFonts w:hint="default"/>
          <w:sz w:val="22"/>
          <w:szCs w:val="22"/>
          <w:lang w:val="en-GB"/>
        </w:rPr>
      </w:pPr>
    </w:p>
    <w:p w14:paraId="27C58209">
      <w:pPr>
        <w:bidi w:val="0"/>
        <w:rPr>
          <w:rFonts w:hint="default"/>
          <w:b/>
          <w:bCs/>
          <w:sz w:val="22"/>
          <w:szCs w:val="22"/>
          <w:lang w:val="en-GB"/>
        </w:rPr>
      </w:pPr>
      <w:r>
        <w:rPr>
          <w:rFonts w:hint="default"/>
          <w:b/>
          <w:bCs/>
          <w:sz w:val="22"/>
          <w:szCs w:val="22"/>
          <w:lang w:val="en-GB"/>
        </w:rPr>
        <w:t xml:space="preserve">Components of Databricks </w:t>
      </w:r>
    </w:p>
    <w:p w14:paraId="3C677074">
      <w:pPr>
        <w:bidi w:val="0"/>
        <w:rPr>
          <w:rFonts w:hint="default"/>
          <w:b/>
          <w:bCs/>
          <w:sz w:val="22"/>
          <w:szCs w:val="22"/>
          <w:lang w:val="en-GB"/>
        </w:rPr>
      </w:pPr>
    </w:p>
    <w:p w14:paraId="000DC679">
      <w:pPr>
        <w:bidi w:val="0"/>
        <w:jc w:val="both"/>
        <w:rPr>
          <w:rFonts w:hint="default" w:ascii="Calibri" w:hAnsi="Calibri" w:eastAsia="SimSun" w:cs="Calibri"/>
          <w:b w:val="0"/>
          <w:bCs w:val="0"/>
          <w:sz w:val="22"/>
          <w:szCs w:val="22"/>
          <w:lang w:val="en-GB"/>
        </w:rPr>
      </w:pPr>
      <w:r>
        <w:rPr>
          <w:rFonts w:hint="default" w:ascii="Calibri" w:hAnsi="Calibri" w:eastAsia="SimSun" w:cs="Calibri"/>
          <w:b w:val="0"/>
          <w:bCs w:val="0"/>
          <w:sz w:val="22"/>
          <w:szCs w:val="22"/>
          <w:u w:val="single"/>
        </w:rPr>
        <w:t>Workspace</w:t>
      </w:r>
      <w:r>
        <w:rPr>
          <w:rFonts w:hint="default" w:ascii="Calibri" w:hAnsi="Calibri" w:eastAsia="SimSun" w:cs="Calibri"/>
          <w:b w:val="0"/>
          <w:bCs w:val="0"/>
          <w:sz w:val="22"/>
          <w:szCs w:val="22"/>
          <w:lang w:val="en-GB"/>
        </w:rPr>
        <w:t xml:space="preserve"> : </w:t>
      </w:r>
      <w:r>
        <w:rPr>
          <w:rFonts w:hint="default" w:ascii="Calibri" w:hAnsi="Calibri" w:eastAsia="SimSun" w:cs="Calibri"/>
          <w:b w:val="0"/>
          <w:bCs w:val="0"/>
          <w:sz w:val="22"/>
          <w:szCs w:val="22"/>
        </w:rPr>
        <w:t>Acts as a central place for managing notebooks, libraries, and datasets.</w:t>
      </w:r>
    </w:p>
    <w:p w14:paraId="608D29CE">
      <w:pPr>
        <w:bidi w:val="0"/>
        <w:jc w:val="both"/>
        <w:rPr>
          <w:rFonts w:hint="default" w:ascii="Calibri" w:hAnsi="Calibri" w:eastAsia="SimSun" w:cs="Calibri"/>
          <w:b w:val="0"/>
          <w:bCs w:val="0"/>
          <w:sz w:val="22"/>
          <w:szCs w:val="22"/>
          <w:lang w:val="en-GB"/>
        </w:rPr>
      </w:pPr>
      <w:r>
        <w:rPr>
          <w:rFonts w:hint="default" w:ascii="Calibri" w:hAnsi="Calibri" w:eastAsia="SimSun" w:cs="Calibri"/>
          <w:b w:val="0"/>
          <w:bCs w:val="0"/>
          <w:sz w:val="22"/>
          <w:szCs w:val="22"/>
          <w:u w:val="single"/>
        </w:rPr>
        <w:t>Clusters</w:t>
      </w:r>
      <w:r>
        <w:rPr>
          <w:rFonts w:hint="default" w:ascii="Calibri" w:hAnsi="Calibri" w:eastAsia="SimSun" w:cs="Calibri"/>
          <w:b w:val="0"/>
          <w:bCs w:val="0"/>
          <w:sz w:val="22"/>
          <w:szCs w:val="22"/>
          <w:u w:val="single"/>
          <w:lang w:val="en-GB"/>
        </w:rPr>
        <w:t xml:space="preserve"> </w:t>
      </w:r>
      <w:r>
        <w:rPr>
          <w:rFonts w:hint="default" w:ascii="Calibri" w:hAnsi="Calibri" w:eastAsia="SimSun" w:cs="Calibri"/>
          <w:b w:val="0"/>
          <w:bCs w:val="0"/>
          <w:sz w:val="22"/>
          <w:szCs w:val="22"/>
          <w:lang w:val="en-GB"/>
        </w:rPr>
        <w:t xml:space="preserve">: </w:t>
      </w:r>
      <w:r>
        <w:rPr>
          <w:rFonts w:hint="default" w:ascii="Calibri" w:hAnsi="Calibri" w:eastAsia="SimSun" w:cs="Calibri"/>
          <w:b w:val="0"/>
          <w:bCs w:val="0"/>
          <w:sz w:val="22"/>
          <w:szCs w:val="22"/>
        </w:rPr>
        <w:t xml:space="preserve">Managed </w:t>
      </w:r>
      <w:r>
        <w:rPr>
          <w:rStyle w:val="4"/>
          <w:rFonts w:hint="default" w:ascii="Calibri" w:hAnsi="Calibri" w:eastAsia="SimSun" w:cs="Calibri"/>
          <w:b w:val="0"/>
          <w:bCs w:val="0"/>
          <w:sz w:val="22"/>
          <w:szCs w:val="22"/>
        </w:rPr>
        <w:t>Apache Spark clusters</w:t>
      </w:r>
      <w:r>
        <w:rPr>
          <w:rFonts w:hint="default" w:ascii="Calibri" w:hAnsi="Calibri" w:eastAsia="SimSun" w:cs="Calibri"/>
          <w:b w:val="0"/>
          <w:bCs w:val="0"/>
          <w:sz w:val="22"/>
          <w:szCs w:val="22"/>
        </w:rPr>
        <w:t xml:space="preserve"> that provide computing resources.</w:t>
      </w:r>
    </w:p>
    <w:p w14:paraId="16A16C6F">
      <w:pPr>
        <w:bidi w:val="0"/>
        <w:jc w:val="both"/>
        <w:rPr>
          <w:rFonts w:hint="default" w:ascii="Calibri" w:hAnsi="Calibri" w:eastAsia="SimSun" w:cs="Calibri"/>
          <w:b w:val="0"/>
          <w:bCs w:val="0"/>
          <w:sz w:val="22"/>
          <w:szCs w:val="22"/>
          <w:lang w:val="en-GB"/>
        </w:rPr>
      </w:pPr>
      <w:r>
        <w:rPr>
          <w:rFonts w:hint="default" w:ascii="Calibri" w:hAnsi="Calibri" w:eastAsia="SimSun" w:cs="Calibri"/>
          <w:b w:val="0"/>
          <w:bCs w:val="0"/>
          <w:sz w:val="22"/>
          <w:szCs w:val="22"/>
          <w:u w:val="single"/>
        </w:rPr>
        <w:t>Notebooks</w:t>
      </w:r>
      <w:r>
        <w:rPr>
          <w:rFonts w:hint="default" w:ascii="Calibri" w:hAnsi="Calibri" w:eastAsia="SimSun" w:cs="Calibri"/>
          <w:b w:val="0"/>
          <w:bCs w:val="0"/>
          <w:sz w:val="22"/>
          <w:szCs w:val="22"/>
          <w:lang w:val="en-GB"/>
        </w:rPr>
        <w:t xml:space="preserve"> : </w:t>
      </w:r>
      <w:r>
        <w:rPr>
          <w:rFonts w:hint="default" w:ascii="Calibri" w:hAnsi="Calibri" w:eastAsia="SimSun" w:cs="Calibri"/>
          <w:b w:val="0"/>
          <w:bCs w:val="0"/>
          <w:sz w:val="22"/>
          <w:szCs w:val="22"/>
        </w:rPr>
        <w:t xml:space="preserve">Interactive notebooks for writing and executing </w:t>
      </w:r>
      <w:r>
        <w:rPr>
          <w:rStyle w:val="4"/>
          <w:rFonts w:hint="default" w:ascii="Calibri" w:hAnsi="Calibri" w:eastAsia="SimSun" w:cs="Calibri"/>
          <w:b w:val="0"/>
          <w:bCs w:val="0"/>
          <w:sz w:val="22"/>
          <w:szCs w:val="22"/>
        </w:rPr>
        <w:t>Python, Scala, SQL, and R</w:t>
      </w:r>
      <w:r>
        <w:rPr>
          <w:rFonts w:hint="default" w:ascii="Calibri" w:hAnsi="Calibri" w:eastAsia="SimSun" w:cs="Calibri"/>
          <w:b w:val="0"/>
          <w:bCs w:val="0"/>
          <w:sz w:val="22"/>
          <w:szCs w:val="22"/>
        </w:rPr>
        <w:t xml:space="preserve"> code.</w:t>
      </w:r>
    </w:p>
    <w:p w14:paraId="35D7FB49">
      <w:pPr>
        <w:bidi w:val="0"/>
        <w:jc w:val="both"/>
        <w:rPr>
          <w:rFonts w:hint="default" w:ascii="Calibri" w:hAnsi="Calibri" w:eastAsia="SimSun" w:cs="Calibri"/>
          <w:b w:val="0"/>
          <w:bCs w:val="0"/>
          <w:sz w:val="22"/>
          <w:szCs w:val="22"/>
          <w:lang w:val="en-GB"/>
        </w:rPr>
      </w:pPr>
      <w:r>
        <w:rPr>
          <w:rFonts w:hint="default" w:ascii="Calibri" w:hAnsi="Calibri" w:eastAsia="SimSun" w:cs="Calibri"/>
          <w:b w:val="0"/>
          <w:bCs w:val="0"/>
          <w:sz w:val="22"/>
          <w:szCs w:val="22"/>
          <w:u w:val="single"/>
        </w:rPr>
        <w:t>Jobs</w:t>
      </w:r>
      <w:r>
        <w:rPr>
          <w:rFonts w:hint="default" w:ascii="Calibri" w:hAnsi="Calibri" w:eastAsia="SimSun" w:cs="Calibri"/>
          <w:b w:val="0"/>
          <w:bCs w:val="0"/>
          <w:sz w:val="22"/>
          <w:szCs w:val="22"/>
          <w:lang w:val="en-GB"/>
        </w:rPr>
        <w:t xml:space="preserve"> : </w:t>
      </w:r>
      <w:r>
        <w:rPr>
          <w:rFonts w:hint="default" w:ascii="Calibri" w:hAnsi="Calibri" w:eastAsia="SimSun" w:cs="Calibri"/>
          <w:b w:val="0"/>
          <w:bCs w:val="0"/>
          <w:sz w:val="22"/>
          <w:szCs w:val="22"/>
        </w:rPr>
        <w:t xml:space="preserve">Used to </w:t>
      </w:r>
      <w:r>
        <w:rPr>
          <w:rStyle w:val="4"/>
          <w:rFonts w:hint="default" w:ascii="Calibri" w:hAnsi="Calibri" w:eastAsia="SimSun" w:cs="Calibri"/>
          <w:b w:val="0"/>
          <w:bCs w:val="0"/>
          <w:sz w:val="22"/>
          <w:szCs w:val="22"/>
        </w:rPr>
        <w:t>schedule and automate</w:t>
      </w:r>
      <w:r>
        <w:rPr>
          <w:rFonts w:hint="default" w:ascii="Calibri" w:hAnsi="Calibri" w:eastAsia="SimSun" w:cs="Calibri"/>
          <w:b w:val="0"/>
          <w:bCs w:val="0"/>
          <w:sz w:val="22"/>
          <w:szCs w:val="22"/>
        </w:rPr>
        <w:t xml:space="preserve"> workflows (ETL jobs, machine learning training, etc.).</w:t>
      </w:r>
    </w:p>
    <w:p w14:paraId="19356381">
      <w:pPr>
        <w:bidi w:val="0"/>
        <w:ind w:left="1320" w:hanging="1320" w:hangingChars="600"/>
        <w:jc w:val="both"/>
        <w:rPr>
          <w:rFonts w:hint="default" w:ascii="Calibri" w:hAnsi="Calibri" w:eastAsia="SimSun" w:cs="Calibri"/>
          <w:b w:val="0"/>
          <w:bCs w:val="0"/>
          <w:sz w:val="22"/>
          <w:szCs w:val="22"/>
          <w:lang w:val="en-GB"/>
        </w:rPr>
      </w:pPr>
      <w:r>
        <w:rPr>
          <w:rFonts w:hint="default" w:ascii="Calibri" w:hAnsi="Calibri" w:eastAsia="SimSun" w:cs="Calibri"/>
          <w:b w:val="0"/>
          <w:bCs w:val="0"/>
          <w:sz w:val="22"/>
          <w:szCs w:val="22"/>
          <w:u w:val="single"/>
        </w:rPr>
        <w:t>Delta Lake</w:t>
      </w:r>
      <w:r>
        <w:rPr>
          <w:rFonts w:hint="default" w:ascii="Calibri" w:hAnsi="Calibri" w:eastAsia="SimSun" w:cs="Calibri"/>
          <w:b w:val="0"/>
          <w:bCs w:val="0"/>
          <w:sz w:val="22"/>
          <w:szCs w:val="22"/>
          <w:lang w:val="en-GB"/>
        </w:rPr>
        <w:t xml:space="preserve"> : </w:t>
      </w:r>
      <w:r>
        <w:rPr>
          <w:rFonts w:hint="default" w:ascii="Calibri" w:hAnsi="Calibri" w:eastAsia="SimSun" w:cs="Calibri"/>
          <w:b w:val="0"/>
          <w:bCs w:val="0"/>
          <w:sz w:val="22"/>
          <w:szCs w:val="22"/>
        </w:rPr>
        <w:t xml:space="preserve">A </w:t>
      </w:r>
      <w:r>
        <w:rPr>
          <w:rStyle w:val="4"/>
          <w:rFonts w:hint="default" w:ascii="Calibri" w:hAnsi="Calibri" w:eastAsia="SimSun" w:cs="Calibri"/>
          <w:b w:val="0"/>
          <w:bCs w:val="0"/>
          <w:sz w:val="22"/>
          <w:szCs w:val="22"/>
        </w:rPr>
        <w:t>storage layer</w:t>
      </w:r>
      <w:r>
        <w:rPr>
          <w:rFonts w:hint="default" w:ascii="Calibri" w:hAnsi="Calibri" w:eastAsia="SimSun" w:cs="Calibri"/>
          <w:b w:val="0"/>
          <w:bCs w:val="0"/>
          <w:sz w:val="22"/>
          <w:szCs w:val="22"/>
        </w:rPr>
        <w:t xml:space="preserve"> that provides ACID transactions, versioning, and schema</w:t>
      </w:r>
      <w:r>
        <w:rPr>
          <w:rFonts w:hint="default" w:ascii="Calibri" w:hAnsi="Calibri" w:eastAsia="SimSun" w:cs="Calibri"/>
          <w:b w:val="0"/>
          <w:bCs w:val="0"/>
          <w:sz w:val="22"/>
          <w:szCs w:val="22"/>
          <w:lang w:val="en-GB"/>
        </w:rPr>
        <w:t xml:space="preserve"> </w:t>
      </w:r>
      <w:r>
        <w:rPr>
          <w:rFonts w:hint="default" w:ascii="Calibri" w:hAnsi="Calibri" w:eastAsia="SimSun" w:cs="Calibri"/>
          <w:b w:val="0"/>
          <w:bCs w:val="0"/>
          <w:sz w:val="22"/>
          <w:szCs w:val="22"/>
        </w:rPr>
        <w:t>enforcement.</w:t>
      </w:r>
    </w:p>
    <w:p w14:paraId="09733C9A">
      <w:pPr>
        <w:bidi w:val="0"/>
        <w:ind w:left="990" w:hanging="990" w:hangingChars="450"/>
        <w:jc w:val="both"/>
        <w:rPr>
          <w:rFonts w:hint="default" w:ascii="Calibri" w:hAnsi="Calibri" w:eastAsia="SimSun" w:cs="Calibri"/>
          <w:b w:val="0"/>
          <w:bCs w:val="0"/>
          <w:sz w:val="22"/>
          <w:szCs w:val="22"/>
          <w:lang w:val="en-GB"/>
        </w:rPr>
      </w:pPr>
      <w:r>
        <w:rPr>
          <w:rFonts w:hint="default" w:ascii="Calibri" w:hAnsi="Calibri" w:eastAsia="SimSun" w:cs="Calibri"/>
          <w:b w:val="0"/>
          <w:bCs w:val="0"/>
          <w:sz w:val="22"/>
          <w:szCs w:val="22"/>
          <w:u w:val="single"/>
        </w:rPr>
        <w:t>MLflow</w:t>
      </w:r>
      <w:r>
        <w:rPr>
          <w:rFonts w:hint="default" w:ascii="Calibri" w:hAnsi="Calibri" w:eastAsia="SimSun" w:cs="Calibri"/>
          <w:b w:val="0"/>
          <w:bCs w:val="0"/>
          <w:sz w:val="22"/>
          <w:szCs w:val="22"/>
          <w:lang w:val="en-GB"/>
        </w:rPr>
        <w:t xml:space="preserve"> :  </w:t>
      </w:r>
      <w:r>
        <w:rPr>
          <w:rFonts w:hint="default" w:ascii="Calibri" w:hAnsi="Calibri" w:eastAsia="SimSun" w:cs="Calibri"/>
          <w:b w:val="0"/>
          <w:bCs w:val="0"/>
          <w:sz w:val="22"/>
          <w:szCs w:val="22"/>
        </w:rPr>
        <w:t xml:space="preserve">Open-source platform for </w:t>
      </w:r>
      <w:r>
        <w:rPr>
          <w:rStyle w:val="4"/>
          <w:rFonts w:hint="default" w:ascii="Calibri" w:hAnsi="Calibri" w:eastAsia="SimSun" w:cs="Calibri"/>
          <w:b w:val="0"/>
          <w:bCs w:val="0"/>
          <w:sz w:val="22"/>
          <w:szCs w:val="22"/>
        </w:rPr>
        <w:t>tracking experiments, deploying models, and managing machine learning lifecycle</w:t>
      </w:r>
      <w:r>
        <w:rPr>
          <w:rFonts w:hint="default" w:ascii="Calibri" w:hAnsi="Calibri" w:eastAsia="SimSun" w:cs="Calibri"/>
          <w:b w:val="0"/>
          <w:bCs w:val="0"/>
          <w:sz w:val="22"/>
          <w:szCs w:val="22"/>
        </w:rPr>
        <w:t>.</w:t>
      </w:r>
    </w:p>
    <w:p w14:paraId="2EC3A371">
      <w:pPr>
        <w:keepNext w:val="0"/>
        <w:keepLines w:val="0"/>
        <w:widowControl/>
        <w:suppressLineNumbers w:val="0"/>
        <w:ind w:left="1540" w:hanging="1540" w:hangingChars="700"/>
        <w:jc w:val="both"/>
        <w:rPr>
          <w:rFonts w:hint="default" w:ascii="Calibri" w:hAnsi="Calibri" w:cs="Calibri"/>
          <w:b w:val="0"/>
          <w:bCs w:val="0"/>
          <w:sz w:val="22"/>
          <w:szCs w:val="22"/>
          <w:lang w:val="en-GB"/>
        </w:rPr>
      </w:pPr>
      <w:r>
        <w:rPr>
          <w:rFonts w:hint="default" w:ascii="Calibri" w:hAnsi="Calibri" w:eastAsia="SimSun" w:cs="Calibri"/>
          <w:b w:val="0"/>
          <w:bCs w:val="0"/>
          <w:sz w:val="22"/>
          <w:szCs w:val="22"/>
          <w:u w:val="single"/>
        </w:rPr>
        <w:t>Databricks SQL</w:t>
      </w:r>
      <w:r>
        <w:rPr>
          <w:rFonts w:hint="default" w:ascii="Calibri" w:hAnsi="Calibri" w:eastAsia="SimSun" w:cs="Calibri"/>
          <w:b w:val="0"/>
          <w:bCs w:val="0"/>
          <w:sz w:val="22"/>
          <w:szCs w:val="22"/>
          <w:lang w:val="en-GB"/>
        </w:rPr>
        <w:t xml:space="preserve">: </w:t>
      </w:r>
      <w:r>
        <w:rPr>
          <w:rFonts w:hint="default" w:ascii="Calibri" w:hAnsi="Calibri" w:cs="Calibri"/>
          <w:b w:val="0"/>
          <w:bCs w:val="0"/>
          <w:sz w:val="22"/>
          <w:szCs w:val="22"/>
        </w:rPr>
        <w:t xml:space="preserve">Optimized for running </w:t>
      </w:r>
      <w:r>
        <w:rPr>
          <w:rStyle w:val="4"/>
          <w:rFonts w:hint="default" w:ascii="Calibri" w:hAnsi="Calibri" w:cs="Calibri"/>
          <w:b w:val="0"/>
          <w:bCs w:val="0"/>
          <w:sz w:val="22"/>
          <w:szCs w:val="22"/>
        </w:rPr>
        <w:t>SQL queries</w:t>
      </w:r>
      <w:r>
        <w:rPr>
          <w:rFonts w:hint="default" w:ascii="Calibri" w:hAnsi="Calibri" w:cs="Calibri"/>
          <w:b w:val="0"/>
          <w:bCs w:val="0"/>
          <w:sz w:val="22"/>
          <w:szCs w:val="22"/>
        </w:rPr>
        <w:t xml:space="preserve"> on large datasets.Supports </w:t>
      </w:r>
      <w:r>
        <w:rPr>
          <w:rStyle w:val="4"/>
          <w:rFonts w:hint="default" w:ascii="Calibri" w:hAnsi="Calibri" w:cs="Calibri"/>
          <w:b w:val="0"/>
          <w:bCs w:val="0"/>
          <w:sz w:val="22"/>
          <w:szCs w:val="22"/>
        </w:rPr>
        <w:t>BI dashboards and reporting</w:t>
      </w:r>
      <w:r>
        <w:rPr>
          <w:rFonts w:hint="default" w:ascii="Calibri" w:hAnsi="Calibri" w:cs="Calibri"/>
          <w:b w:val="0"/>
          <w:bCs w:val="0"/>
          <w:sz w:val="22"/>
          <w:szCs w:val="22"/>
        </w:rPr>
        <w:t>.</w:t>
      </w:r>
    </w:p>
    <w:p w14:paraId="168E6931">
      <w:pPr>
        <w:bidi w:val="0"/>
        <w:rPr>
          <w:rFonts w:hint="default"/>
          <w:b/>
          <w:bCs/>
          <w:sz w:val="22"/>
          <w:szCs w:val="22"/>
          <w:lang w:val="en-GB"/>
        </w:rPr>
      </w:pPr>
    </w:p>
    <w:p w14:paraId="4DE65684">
      <w:pPr>
        <w:bidi w:val="0"/>
        <w:rPr>
          <w:rFonts w:hint="default"/>
          <w:b/>
          <w:bCs/>
          <w:sz w:val="22"/>
          <w:szCs w:val="22"/>
          <w:lang w:val="en-GB"/>
        </w:rPr>
      </w:pPr>
      <w:r>
        <w:rPr>
          <w:rFonts w:hint="default"/>
          <w:b/>
          <w:bCs/>
          <w:sz w:val="22"/>
          <w:szCs w:val="22"/>
          <w:lang w:val="en-GB"/>
        </w:rPr>
        <w:t>Workflow</w:t>
      </w:r>
    </w:p>
    <w:p w14:paraId="7CF56073">
      <w:pPr>
        <w:bidi w:val="0"/>
        <w:rPr>
          <w:rFonts w:hint="default"/>
          <w:b/>
          <w:bCs/>
          <w:sz w:val="22"/>
          <w:szCs w:val="22"/>
          <w:lang w:val="en-GB"/>
        </w:rPr>
      </w:pPr>
    </w:p>
    <w:p w14:paraId="0D3976AD">
      <w:pPr>
        <w:bidi w:val="0"/>
        <w:rPr>
          <w:rFonts w:hint="default" w:ascii="Calibri" w:hAnsi="Calibri" w:eastAsia="SimSun" w:cs="Calibri"/>
          <w:sz w:val="24"/>
          <w:szCs w:val="24"/>
          <w:lang w:val="en-GB"/>
        </w:rPr>
      </w:pPr>
      <w:r>
        <w:rPr>
          <w:rFonts w:hint="default"/>
          <w:b w:val="0"/>
          <w:bCs w:val="0"/>
          <w:sz w:val="22"/>
          <w:szCs w:val="22"/>
          <w:lang w:val="en-GB"/>
        </w:rPr>
        <w:t>Before starting workflow we have to create the</w:t>
      </w:r>
      <w:r>
        <w:rPr>
          <w:rFonts w:hint="default"/>
          <w:b w:val="0"/>
          <w:bCs w:val="0"/>
          <w:sz w:val="22"/>
          <w:szCs w:val="22"/>
          <w:lang w:val="en-GB"/>
        </w:rPr>
        <w:t xml:space="preserve"> </w:t>
      </w:r>
      <w:r>
        <w:rPr>
          <w:rFonts w:hint="default" w:ascii="Calibri" w:hAnsi="Calibri" w:eastAsia="SimSun" w:cs="Calibri"/>
          <w:sz w:val="22"/>
          <w:szCs w:val="22"/>
        </w:rPr>
        <w:t>prerequisites</w:t>
      </w:r>
      <w:r>
        <w:rPr>
          <w:rFonts w:hint="default" w:ascii="Calibri" w:hAnsi="Calibri" w:eastAsia="SimSun" w:cs="Calibri"/>
          <w:sz w:val="22"/>
          <w:szCs w:val="22"/>
          <w:lang w:val="en-GB"/>
        </w:rPr>
        <w:t>.</w:t>
      </w:r>
      <w:r>
        <w:rPr>
          <w:rFonts w:hint="default" w:ascii="Calibri" w:hAnsi="Calibri" w:eastAsia="SimSun" w:cs="Calibri"/>
          <w:sz w:val="24"/>
          <w:szCs w:val="24"/>
          <w:lang w:val="en-GB"/>
        </w:rPr>
        <w:br w:type="textWrapping"/>
      </w:r>
    </w:p>
    <w:p w14:paraId="7BE96F89">
      <w:pPr>
        <w:bidi w:val="0"/>
        <w:rPr>
          <w:rFonts w:hint="default" w:ascii="Calibri" w:hAnsi="Calibri" w:eastAsia="SimSun" w:cs="Calibri"/>
          <w:sz w:val="22"/>
          <w:szCs w:val="22"/>
          <w:lang w:val="en-GB"/>
        </w:rPr>
      </w:pPr>
      <w:r>
        <w:rPr>
          <w:rFonts w:hint="default" w:ascii="Calibri" w:hAnsi="Calibri" w:eastAsia="SimSun" w:cs="Calibri"/>
          <w:sz w:val="22"/>
          <w:szCs w:val="22"/>
          <w:lang w:val="en-GB"/>
        </w:rPr>
        <w:t xml:space="preserve">Creating the storage account and containers : </w:t>
      </w:r>
    </w:p>
    <w:p w14:paraId="405CE388">
      <w:pPr>
        <w:bidi w:val="0"/>
        <w:rPr>
          <w:rFonts w:hint="default" w:ascii="Calibri" w:hAnsi="Calibri" w:eastAsia="SimSun" w:cs="Calibri"/>
          <w:sz w:val="24"/>
          <w:szCs w:val="24"/>
          <w:lang w:val="en-GB"/>
        </w:rPr>
      </w:pPr>
    </w:p>
    <w:p w14:paraId="7B7A6BCB">
      <w:pPr>
        <w:bidi w:val="0"/>
        <w:rPr>
          <w:rFonts w:hint="default" w:ascii="Calibri" w:hAnsi="Calibri" w:eastAsia="SimSun" w:cs="Calibri"/>
          <w:sz w:val="22"/>
          <w:szCs w:val="22"/>
          <w:lang w:val="en-GB"/>
        </w:rPr>
      </w:pPr>
      <w:r>
        <w:rPr>
          <w:rFonts w:hint="default" w:ascii="Calibri" w:hAnsi="Calibri" w:eastAsia="SimSun" w:cs="Calibri"/>
          <w:sz w:val="24"/>
          <w:szCs w:val="24"/>
          <w:lang w:val="en-GB"/>
        </w:rPr>
        <w:t xml:space="preserve">* </w:t>
      </w:r>
      <w:r>
        <w:rPr>
          <w:rFonts w:hint="default" w:ascii="Calibri" w:hAnsi="Calibri" w:eastAsia="SimSun" w:cs="Calibri"/>
          <w:sz w:val="22"/>
          <w:szCs w:val="22"/>
          <w:lang w:val="en-GB"/>
        </w:rPr>
        <w:t>Create a separate resource group for Databricks Project  in Azure home page.</w:t>
      </w:r>
    </w:p>
    <w:p w14:paraId="38F9E39F">
      <w:pPr>
        <w:bidi w:val="0"/>
        <w:rPr>
          <w:rFonts w:hint="default" w:ascii="Calibri" w:hAnsi="Calibri" w:eastAsia="SimSun" w:cs="Calibri"/>
          <w:sz w:val="22"/>
          <w:szCs w:val="22"/>
          <w:lang w:val="en-GB"/>
        </w:rPr>
      </w:pPr>
      <w:r>
        <w:rPr>
          <w:rFonts w:hint="default" w:ascii="Calibri" w:hAnsi="Calibri" w:eastAsia="SimSun" w:cs="Calibri"/>
          <w:sz w:val="22"/>
          <w:szCs w:val="22"/>
          <w:lang w:val="en-GB"/>
        </w:rPr>
        <w:t>* In Resource create storage account and create bronze,silver and gold containers.</w:t>
      </w:r>
    </w:p>
    <w:p w14:paraId="50DEF891">
      <w:pPr>
        <w:bidi w:val="0"/>
        <w:rPr>
          <w:rFonts w:hint="default" w:ascii="Calibri" w:hAnsi="Calibri" w:eastAsia="SimSun" w:cs="Calibri"/>
          <w:sz w:val="22"/>
          <w:szCs w:val="22"/>
          <w:lang w:val="en-GB"/>
        </w:rPr>
      </w:pPr>
    </w:p>
    <w:p w14:paraId="3FC456FF">
      <w:pPr>
        <w:bidi w:val="0"/>
        <w:rPr>
          <w:rFonts w:hint="default" w:ascii="Calibri" w:hAnsi="Calibri" w:eastAsia="SimSun" w:cs="Calibri"/>
          <w:sz w:val="22"/>
          <w:szCs w:val="22"/>
          <w:lang w:val="en-GB"/>
        </w:rPr>
      </w:pPr>
      <w:r>
        <w:drawing>
          <wp:inline distT="0" distB="0" distL="114300" distR="114300">
            <wp:extent cx="5261610" cy="1507490"/>
            <wp:effectExtent l="0" t="0" r="889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1610" cy="1507490"/>
                    </a:xfrm>
                    <a:prstGeom prst="rect">
                      <a:avLst/>
                    </a:prstGeom>
                    <a:noFill/>
                    <a:ln>
                      <a:noFill/>
                    </a:ln>
                  </pic:spPr>
                </pic:pic>
              </a:graphicData>
            </a:graphic>
          </wp:inline>
        </w:drawing>
      </w:r>
    </w:p>
    <w:p w14:paraId="6D8EC6DE">
      <w:pPr>
        <w:bidi w:val="0"/>
        <w:rPr>
          <w:rFonts w:hint="default" w:ascii="Calibri" w:hAnsi="Calibri" w:eastAsia="SimSun" w:cs="Calibri"/>
          <w:sz w:val="22"/>
          <w:szCs w:val="22"/>
          <w:lang w:val="en-GB"/>
        </w:rPr>
      </w:pPr>
      <w:r>
        <w:rPr>
          <w:rFonts w:hint="default" w:ascii="Calibri" w:hAnsi="Calibri" w:eastAsia="SimSun" w:cs="Calibri"/>
          <w:sz w:val="22"/>
          <w:szCs w:val="22"/>
          <w:lang w:val="en-GB"/>
        </w:rPr>
        <w:t>* Create a databricks workspace in the same resource group and launch the workspace.</w:t>
      </w:r>
    </w:p>
    <w:p w14:paraId="3941709E">
      <w:pPr>
        <w:bidi w:val="0"/>
        <w:rPr>
          <w:rFonts w:hint="default" w:ascii="Calibri" w:hAnsi="Calibri" w:eastAsia="SimSun" w:cs="Calibri"/>
          <w:sz w:val="22"/>
          <w:szCs w:val="22"/>
          <w:lang w:val="en-GB"/>
        </w:rPr>
      </w:pPr>
    </w:p>
    <w:p w14:paraId="2E8FDC73">
      <w:pPr>
        <w:bidi w:val="0"/>
      </w:pPr>
      <w:r>
        <w:rPr>
          <w:rFonts w:hint="default"/>
          <w:lang w:val="en-GB"/>
        </w:rPr>
        <w:t xml:space="preserve">                                          </w:t>
      </w:r>
      <w:r>
        <w:drawing>
          <wp:inline distT="0" distB="0" distL="114300" distR="114300">
            <wp:extent cx="2947670" cy="2118995"/>
            <wp:effectExtent l="0" t="0" r="1143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2947670" cy="2118995"/>
                    </a:xfrm>
                    <a:prstGeom prst="rect">
                      <a:avLst/>
                    </a:prstGeom>
                    <a:noFill/>
                    <a:ln>
                      <a:noFill/>
                    </a:ln>
                  </pic:spPr>
                </pic:pic>
              </a:graphicData>
            </a:graphic>
          </wp:inline>
        </w:drawing>
      </w:r>
    </w:p>
    <w:p w14:paraId="078608E9">
      <w:pPr>
        <w:bidi w:val="0"/>
        <w:rPr>
          <w:rFonts w:hint="default"/>
          <w:lang w:val="en-GB"/>
        </w:rPr>
      </w:pPr>
    </w:p>
    <w:p w14:paraId="234134E1">
      <w:pPr>
        <w:bidi w:val="0"/>
        <w:rPr>
          <w:rFonts w:hint="default" w:ascii="Calibri" w:hAnsi="Calibri" w:eastAsia="SimSun" w:cs="Calibri"/>
          <w:sz w:val="22"/>
          <w:szCs w:val="22"/>
          <w:lang w:val="en-GB"/>
        </w:rPr>
      </w:pPr>
      <w:r>
        <w:rPr>
          <w:rFonts w:hint="default" w:ascii="Calibri" w:hAnsi="Calibri" w:eastAsia="SimSun" w:cs="Calibri"/>
          <w:sz w:val="22"/>
          <w:szCs w:val="22"/>
          <w:lang w:val="en-GB"/>
        </w:rPr>
        <w:t>* Here we are using the medalion architecture for the workflow.</w:t>
      </w:r>
    </w:p>
    <w:p w14:paraId="1384EDD6">
      <w:pPr>
        <w:bidi w:val="0"/>
        <w:rPr>
          <w:rFonts w:hint="default" w:ascii="Calibri" w:hAnsi="Calibri" w:eastAsia="SimSun" w:cs="Calibri"/>
          <w:sz w:val="22"/>
          <w:szCs w:val="22"/>
          <w:lang w:val="en-GB"/>
        </w:rPr>
      </w:pPr>
    </w:p>
    <w:p w14:paraId="3CC2979C">
      <w:pPr>
        <w:bidi w:val="0"/>
        <w:rPr>
          <w:rFonts w:hint="default" w:ascii="Calibri" w:hAnsi="Calibri" w:eastAsia="SimSun" w:cs="Calibri"/>
          <w:sz w:val="22"/>
          <w:szCs w:val="22"/>
          <w:lang w:val="en-GB"/>
        </w:rPr>
      </w:pPr>
      <w:r>
        <w:rPr>
          <w:rFonts w:hint="default" w:ascii="Calibri" w:hAnsi="Calibri" w:eastAsia="SimSun" w:cs="Calibri"/>
          <w:sz w:val="22"/>
          <w:szCs w:val="22"/>
          <w:lang w:val="en-GB"/>
        </w:rPr>
        <w:t xml:space="preserve">      </w:t>
      </w:r>
      <w:r>
        <w:rPr>
          <w:rFonts w:hint="default" w:ascii="Calibri" w:hAnsi="Calibri" w:eastAsia="SimSun" w:cs="Calibri"/>
          <w:sz w:val="22"/>
          <w:szCs w:val="22"/>
          <w:lang w:val="en-GB"/>
        </w:rPr>
        <w:drawing>
          <wp:inline distT="0" distB="0" distL="114300" distR="114300">
            <wp:extent cx="4683760" cy="2251710"/>
            <wp:effectExtent l="0" t="0" r="2540" b="8890"/>
            <wp:docPr id="3" name="Picture 3" descr="Medallio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edallion Architecture"/>
                    <pic:cNvPicPr>
                      <a:picLocks noChangeAspect="1"/>
                    </pic:cNvPicPr>
                  </pic:nvPicPr>
                  <pic:blipFill>
                    <a:blip r:embed="rId6"/>
                    <a:stretch>
                      <a:fillRect/>
                    </a:stretch>
                  </pic:blipFill>
                  <pic:spPr>
                    <a:xfrm>
                      <a:off x="0" y="0"/>
                      <a:ext cx="4683760" cy="2251710"/>
                    </a:xfrm>
                    <a:prstGeom prst="rect">
                      <a:avLst/>
                    </a:prstGeom>
                  </pic:spPr>
                </pic:pic>
              </a:graphicData>
            </a:graphic>
          </wp:inline>
        </w:drawing>
      </w:r>
    </w:p>
    <w:p w14:paraId="69B0D337">
      <w:pPr>
        <w:bidi w:val="0"/>
        <w:rPr>
          <w:rFonts w:hint="default" w:ascii="Calibri" w:hAnsi="Calibri" w:eastAsia="SimSun" w:cs="Calibri"/>
          <w:sz w:val="22"/>
          <w:szCs w:val="22"/>
          <w:lang w:val="en-GB"/>
        </w:rPr>
      </w:pPr>
    </w:p>
    <w:p w14:paraId="55BBF83C">
      <w:pPr>
        <w:bidi w:val="0"/>
        <w:rPr>
          <w:rFonts w:hint="default" w:ascii="Calibri" w:hAnsi="Calibri" w:eastAsia="SimSun" w:cs="Calibri"/>
          <w:b/>
          <w:bCs/>
          <w:sz w:val="22"/>
          <w:szCs w:val="22"/>
          <w:lang w:val="en-GB"/>
        </w:rPr>
      </w:pPr>
      <w:r>
        <w:rPr>
          <w:rFonts w:hint="default" w:ascii="Calibri" w:hAnsi="Calibri" w:eastAsia="SimSun" w:cs="Calibri"/>
          <w:b/>
          <w:bCs/>
          <w:sz w:val="22"/>
          <w:szCs w:val="22"/>
          <w:lang w:val="en-GB"/>
        </w:rPr>
        <w:t>Step 1:</w:t>
      </w:r>
    </w:p>
    <w:p w14:paraId="053C4F49">
      <w:pPr>
        <w:bidi w:val="0"/>
        <w:rPr>
          <w:rFonts w:hint="default" w:ascii="Calibri" w:hAnsi="Calibri" w:eastAsia="SimSun" w:cs="Calibri"/>
          <w:sz w:val="22"/>
          <w:szCs w:val="22"/>
          <w:lang w:val="en-GB"/>
        </w:rPr>
      </w:pPr>
    </w:p>
    <w:p w14:paraId="79F2EC3F">
      <w:pPr>
        <w:bidi w:val="0"/>
        <w:jc w:val="both"/>
        <w:rPr>
          <w:rFonts w:hint="default" w:ascii="Calibri" w:hAnsi="Calibri" w:eastAsia="SimSun" w:cs="Calibri"/>
          <w:sz w:val="22"/>
          <w:szCs w:val="22"/>
        </w:rPr>
      </w:pPr>
      <w:r>
        <w:rPr>
          <w:rFonts w:hint="default" w:ascii="Calibri" w:hAnsi="Calibri" w:eastAsia="SimSun" w:cs="Calibri"/>
          <w:sz w:val="22"/>
          <w:szCs w:val="22"/>
        </w:rPr>
        <w:t xml:space="preserve">Before launching the workspace, we need to manage the identity for Databricks to connect to the storage account. To do this, open the storage account, navigate to </w:t>
      </w:r>
      <w:r>
        <w:rPr>
          <w:rStyle w:val="4"/>
          <w:rFonts w:hint="default" w:ascii="Calibri" w:hAnsi="Calibri" w:eastAsia="SimSun" w:cs="Calibri"/>
          <w:sz w:val="22"/>
          <w:szCs w:val="22"/>
        </w:rPr>
        <w:t>Access Control (IAM)</w:t>
      </w:r>
      <w:r>
        <w:rPr>
          <w:rFonts w:hint="default" w:ascii="Calibri" w:hAnsi="Calibri" w:eastAsia="SimSun" w:cs="Calibri"/>
          <w:sz w:val="22"/>
          <w:szCs w:val="22"/>
        </w:rPr>
        <w:t xml:space="preserve">, click </w:t>
      </w:r>
      <w:r>
        <w:rPr>
          <w:rStyle w:val="4"/>
          <w:rFonts w:hint="default" w:ascii="Calibri" w:hAnsi="Calibri" w:eastAsia="SimSun" w:cs="Calibri"/>
          <w:sz w:val="22"/>
          <w:szCs w:val="22"/>
        </w:rPr>
        <w:t>Add role</w:t>
      </w:r>
      <w:r>
        <w:rPr>
          <w:rFonts w:hint="default" w:ascii="Calibri" w:hAnsi="Calibri" w:eastAsia="SimSun" w:cs="Calibri"/>
          <w:sz w:val="22"/>
          <w:szCs w:val="22"/>
        </w:rPr>
        <w:t xml:space="preserve">, select </w:t>
      </w:r>
      <w:r>
        <w:rPr>
          <w:rStyle w:val="4"/>
          <w:rFonts w:hint="default" w:ascii="Calibri" w:hAnsi="Calibri" w:eastAsia="SimSun" w:cs="Calibri"/>
          <w:sz w:val="22"/>
          <w:szCs w:val="22"/>
        </w:rPr>
        <w:t>Storage Blob Data Contributor</w:t>
      </w:r>
      <w:r>
        <w:rPr>
          <w:rFonts w:hint="default" w:ascii="Calibri" w:hAnsi="Calibri" w:eastAsia="SimSun" w:cs="Calibri"/>
          <w:sz w:val="22"/>
          <w:szCs w:val="22"/>
        </w:rPr>
        <w:t>, and then choose your Databricks workspace name.</w:t>
      </w:r>
    </w:p>
    <w:p w14:paraId="093E84A3">
      <w:pPr>
        <w:bidi w:val="0"/>
        <w:jc w:val="both"/>
      </w:pPr>
      <w:r>
        <w:rPr>
          <w:rFonts w:hint="default" w:ascii="Calibri" w:hAnsi="Calibri" w:eastAsia="SimSun" w:cs="Calibri"/>
          <w:sz w:val="22"/>
          <w:szCs w:val="22"/>
          <w:lang w:val="en-GB"/>
        </w:rPr>
        <w:br w:type="textWrapping"/>
      </w:r>
      <w:r>
        <w:drawing>
          <wp:inline distT="0" distB="0" distL="114300" distR="114300">
            <wp:extent cx="5273675" cy="547370"/>
            <wp:effectExtent l="0" t="0" r="9525" b="1143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
                    <a:stretch>
                      <a:fillRect/>
                    </a:stretch>
                  </pic:blipFill>
                  <pic:spPr>
                    <a:xfrm>
                      <a:off x="0" y="0"/>
                      <a:ext cx="5273675" cy="547370"/>
                    </a:xfrm>
                    <a:prstGeom prst="rect">
                      <a:avLst/>
                    </a:prstGeom>
                    <a:noFill/>
                    <a:ln>
                      <a:noFill/>
                    </a:ln>
                  </pic:spPr>
                </pic:pic>
              </a:graphicData>
            </a:graphic>
          </wp:inline>
        </w:drawing>
      </w:r>
    </w:p>
    <w:p w14:paraId="162F1FF2">
      <w:pPr>
        <w:bidi w:val="0"/>
        <w:jc w:val="both"/>
      </w:pPr>
    </w:p>
    <w:p w14:paraId="62056C08">
      <w:pPr>
        <w:bidi w:val="0"/>
        <w:jc w:val="both"/>
        <w:rPr>
          <w:rFonts w:hint="default"/>
          <w:b/>
          <w:bCs/>
          <w:sz w:val="22"/>
          <w:szCs w:val="22"/>
          <w:lang w:val="en-GB"/>
        </w:rPr>
      </w:pPr>
      <w:r>
        <w:rPr>
          <w:rFonts w:hint="default"/>
          <w:b/>
          <w:bCs/>
          <w:sz w:val="22"/>
          <w:szCs w:val="22"/>
          <w:lang w:val="en-GB"/>
        </w:rPr>
        <w:t>Step 2 :</w:t>
      </w:r>
    </w:p>
    <w:p w14:paraId="5B49A995">
      <w:pPr>
        <w:bidi w:val="0"/>
        <w:rPr>
          <w:rFonts w:hint="default"/>
          <w:b/>
          <w:bCs/>
          <w:sz w:val="22"/>
          <w:szCs w:val="22"/>
          <w:lang w:val="en-GB"/>
        </w:rPr>
      </w:pPr>
    </w:p>
    <w:p w14:paraId="3123DF11">
      <w:pPr>
        <w:bidi w:val="0"/>
        <w:rPr>
          <w:rFonts w:hint="default"/>
          <w:b w:val="0"/>
          <w:bCs w:val="0"/>
          <w:sz w:val="22"/>
          <w:szCs w:val="22"/>
          <w:lang w:val="en-GB"/>
        </w:rPr>
      </w:pPr>
      <w:r>
        <w:rPr>
          <w:rFonts w:hint="default"/>
          <w:b w:val="0"/>
          <w:bCs w:val="0"/>
          <w:sz w:val="22"/>
          <w:szCs w:val="22"/>
          <w:lang w:val="en-GB"/>
        </w:rPr>
        <w:t>Then open the databricks where we have created in resource group and launch it. Then we have to create the cluster for running the pipelines or notebooks in the databricks. Then in databricks we have create a workspace and created the three notebooks bronze silver and gold where we have to do the transfromations for it.before the we need to create the unity catalog access connector.this will be useful for connected external sources into the databricks. While creating the external source we need to give the credentials of the storage account and containers.</w:t>
      </w:r>
    </w:p>
    <w:p w14:paraId="074A8AB9">
      <w:pPr>
        <w:bidi w:val="0"/>
        <w:rPr>
          <w:rFonts w:hint="default"/>
          <w:b w:val="0"/>
          <w:bCs w:val="0"/>
          <w:sz w:val="22"/>
          <w:szCs w:val="22"/>
          <w:lang w:val="en-GB"/>
        </w:rPr>
      </w:pPr>
      <w:r>
        <w:rPr>
          <w:rFonts w:hint="default"/>
          <w:lang w:val="en-GB"/>
        </w:rPr>
        <w:t xml:space="preserve">                  </w:t>
      </w:r>
      <w:r>
        <w:drawing>
          <wp:inline distT="0" distB="0" distL="114300" distR="114300">
            <wp:extent cx="4304665" cy="2867660"/>
            <wp:effectExtent l="0" t="0" r="635" b="254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a:stretch>
                      <a:fillRect/>
                    </a:stretch>
                  </pic:blipFill>
                  <pic:spPr>
                    <a:xfrm>
                      <a:off x="0" y="0"/>
                      <a:ext cx="4304665" cy="2867660"/>
                    </a:xfrm>
                    <a:prstGeom prst="rect">
                      <a:avLst/>
                    </a:prstGeom>
                    <a:noFill/>
                    <a:ln>
                      <a:noFill/>
                    </a:ln>
                  </pic:spPr>
                </pic:pic>
              </a:graphicData>
            </a:graphic>
          </wp:inline>
        </w:drawing>
      </w:r>
    </w:p>
    <w:p w14:paraId="047780A7">
      <w:pPr>
        <w:bidi w:val="0"/>
        <w:rPr>
          <w:rFonts w:hint="default"/>
          <w:b w:val="0"/>
          <w:bCs w:val="0"/>
          <w:sz w:val="22"/>
          <w:szCs w:val="22"/>
          <w:lang w:val="en-GB"/>
        </w:rPr>
      </w:pPr>
    </w:p>
    <w:p w14:paraId="0B7E66FC">
      <w:pPr>
        <w:bidi w:val="0"/>
        <w:rPr>
          <w:rFonts w:hint="default"/>
          <w:b w:val="0"/>
          <w:bCs w:val="0"/>
          <w:sz w:val="22"/>
          <w:szCs w:val="22"/>
          <w:lang w:val="en-GB"/>
        </w:rPr>
      </w:pPr>
    </w:p>
    <w:p w14:paraId="04D09107">
      <w:pPr>
        <w:bidi w:val="0"/>
        <w:rPr>
          <w:rFonts w:hint="default"/>
          <w:sz w:val="22"/>
          <w:szCs w:val="22"/>
          <w:lang w:val="en-GB"/>
        </w:rPr>
      </w:pPr>
      <w:r>
        <w:rPr>
          <w:rFonts w:hint="default"/>
          <w:sz w:val="22"/>
          <w:szCs w:val="22"/>
          <w:lang w:val="en-GB"/>
        </w:rPr>
        <w:t>Same process execute for silver and gold creating a new external resource from the storage account credentials.It will show like below after creating the external resource in databricks. The external source is there in</w:t>
      </w:r>
      <w:r>
        <w:rPr>
          <w:rFonts w:hint="default"/>
          <w:b/>
          <w:bCs/>
          <w:sz w:val="22"/>
          <w:szCs w:val="22"/>
          <w:lang w:val="en-GB"/>
        </w:rPr>
        <w:t xml:space="preserve"> Catalog tab.</w:t>
      </w:r>
    </w:p>
    <w:p w14:paraId="2814F97B">
      <w:pPr>
        <w:bidi w:val="0"/>
        <w:rPr>
          <w:rFonts w:hint="default"/>
          <w:sz w:val="22"/>
          <w:szCs w:val="22"/>
          <w:lang w:val="en-GB"/>
        </w:rPr>
      </w:pPr>
    </w:p>
    <w:p w14:paraId="040DBAFB">
      <w:pPr>
        <w:bidi w:val="0"/>
        <w:rPr>
          <w:rFonts w:hint="default"/>
          <w:sz w:val="22"/>
          <w:szCs w:val="22"/>
          <w:lang w:val="en-GB"/>
        </w:rPr>
      </w:pPr>
      <w:r>
        <w:drawing>
          <wp:inline distT="0" distB="0" distL="114300" distR="114300">
            <wp:extent cx="5264785" cy="2463800"/>
            <wp:effectExtent l="0" t="0" r="571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
                    <a:stretch>
                      <a:fillRect/>
                    </a:stretch>
                  </pic:blipFill>
                  <pic:spPr>
                    <a:xfrm>
                      <a:off x="0" y="0"/>
                      <a:ext cx="5264785" cy="2463800"/>
                    </a:xfrm>
                    <a:prstGeom prst="rect">
                      <a:avLst/>
                    </a:prstGeom>
                    <a:noFill/>
                    <a:ln>
                      <a:noFill/>
                    </a:ln>
                  </pic:spPr>
                </pic:pic>
              </a:graphicData>
            </a:graphic>
          </wp:inline>
        </w:drawing>
      </w:r>
    </w:p>
    <w:p w14:paraId="75DD6883">
      <w:pPr>
        <w:bidi w:val="0"/>
        <w:rPr>
          <w:rFonts w:hint="default"/>
          <w:sz w:val="22"/>
          <w:szCs w:val="22"/>
          <w:lang w:val="en-GB"/>
        </w:rPr>
      </w:pPr>
    </w:p>
    <w:p w14:paraId="49BAA69C">
      <w:pPr>
        <w:bidi w:val="0"/>
        <w:rPr>
          <w:rFonts w:hint="default"/>
          <w:b/>
          <w:bCs/>
          <w:sz w:val="22"/>
          <w:szCs w:val="22"/>
          <w:lang w:val="en-GB"/>
        </w:rPr>
      </w:pPr>
      <w:r>
        <w:rPr>
          <w:rFonts w:hint="default"/>
          <w:b/>
          <w:bCs/>
          <w:sz w:val="22"/>
          <w:szCs w:val="22"/>
          <w:lang w:val="en-GB"/>
        </w:rPr>
        <w:t>Step 3 :</w:t>
      </w:r>
    </w:p>
    <w:p w14:paraId="33F1E2F8">
      <w:pPr>
        <w:bidi w:val="0"/>
        <w:rPr>
          <w:rFonts w:hint="default"/>
          <w:b/>
          <w:bCs/>
          <w:sz w:val="22"/>
          <w:szCs w:val="22"/>
          <w:lang w:val="en-GB"/>
        </w:rPr>
      </w:pPr>
    </w:p>
    <w:p w14:paraId="5CB6AF5A">
      <w:pPr>
        <w:bidi w:val="0"/>
        <w:jc w:val="both"/>
        <w:rPr>
          <w:rFonts w:hint="default"/>
          <w:lang w:val="en-GB"/>
        </w:rPr>
      </w:pPr>
      <w:r>
        <w:rPr>
          <w:rFonts w:hint="default" w:ascii="Calibri" w:hAnsi="Calibri" w:eastAsia="SimSun" w:cs="Calibri"/>
          <w:sz w:val="22"/>
          <w:szCs w:val="22"/>
        </w:rPr>
        <w:t xml:space="preserve">Creating a cluster is essential for running notebooks in Databricks. To do this, navigate to the </w:t>
      </w:r>
      <w:r>
        <w:rPr>
          <w:rStyle w:val="4"/>
          <w:rFonts w:hint="default" w:ascii="Calibri" w:hAnsi="Calibri" w:eastAsia="SimSun" w:cs="Calibri"/>
          <w:sz w:val="22"/>
          <w:szCs w:val="22"/>
        </w:rPr>
        <w:t>Compute</w:t>
      </w:r>
      <w:r>
        <w:rPr>
          <w:rFonts w:hint="default" w:ascii="Calibri" w:hAnsi="Calibri" w:eastAsia="SimSun" w:cs="Calibri"/>
          <w:sz w:val="22"/>
          <w:szCs w:val="22"/>
        </w:rPr>
        <w:t xml:space="preserve"> </w:t>
      </w:r>
      <w:r>
        <w:rPr>
          <w:rFonts w:hint="default" w:ascii="Calibri" w:hAnsi="Calibri" w:eastAsia="SimSun" w:cs="Calibri"/>
          <w:b/>
          <w:bCs/>
          <w:sz w:val="22"/>
          <w:szCs w:val="22"/>
        </w:rPr>
        <w:t>tab</w:t>
      </w:r>
      <w:r>
        <w:rPr>
          <w:rFonts w:hint="default" w:ascii="Calibri" w:hAnsi="Calibri" w:eastAsia="SimSun" w:cs="Calibri"/>
          <w:sz w:val="22"/>
          <w:szCs w:val="22"/>
        </w:rPr>
        <w:t>, where you will find the option to create a cluster. Once created, the tab will display the cluster details. Additionally, there is an option to automatically terminate the cluster when it is not in use.</w:t>
      </w:r>
      <w:r>
        <w:rPr>
          <w:rFonts w:hint="default" w:ascii="Calibri" w:hAnsi="Calibri" w:cs="Calibri"/>
          <w:sz w:val="22"/>
          <w:szCs w:val="22"/>
          <w:lang w:val="en-GB"/>
        </w:rPr>
        <w:t xml:space="preserve"> Once it will created we’ll use it in the notebooks to run.</w:t>
      </w:r>
    </w:p>
    <w:p w14:paraId="40C0BD67">
      <w:pPr>
        <w:bidi w:val="0"/>
        <w:jc w:val="both"/>
        <w:rPr>
          <w:rFonts w:hint="default"/>
          <w:lang w:val="en-GB"/>
        </w:rPr>
      </w:pPr>
      <w:r>
        <w:rPr>
          <w:rFonts w:hint="default"/>
          <w:lang w:val="en-GB"/>
        </w:rPr>
        <w:drawing>
          <wp:inline distT="0" distB="0" distL="114300" distR="114300">
            <wp:extent cx="4314825" cy="3270885"/>
            <wp:effectExtent l="0" t="0" r="3175" b="5715"/>
            <wp:docPr id="9" name="Picture 9" descr="Screenshot 2025-03-24 11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3-24 112838"/>
                    <pic:cNvPicPr>
                      <a:picLocks noChangeAspect="1"/>
                    </pic:cNvPicPr>
                  </pic:nvPicPr>
                  <pic:blipFill>
                    <a:blip r:embed="rId10"/>
                    <a:stretch>
                      <a:fillRect/>
                    </a:stretch>
                  </pic:blipFill>
                  <pic:spPr>
                    <a:xfrm>
                      <a:off x="0" y="0"/>
                      <a:ext cx="4314825" cy="3270885"/>
                    </a:xfrm>
                    <a:prstGeom prst="rect">
                      <a:avLst/>
                    </a:prstGeom>
                  </pic:spPr>
                </pic:pic>
              </a:graphicData>
            </a:graphic>
          </wp:inline>
        </w:drawing>
      </w:r>
    </w:p>
    <w:p w14:paraId="40925A82">
      <w:pPr>
        <w:bidi w:val="0"/>
        <w:jc w:val="both"/>
        <w:rPr>
          <w:rFonts w:hint="default"/>
          <w:lang w:val="en-GB"/>
        </w:rPr>
      </w:pPr>
    </w:p>
    <w:p w14:paraId="74CB60DB">
      <w:pPr>
        <w:bidi w:val="0"/>
        <w:jc w:val="both"/>
        <w:rPr>
          <w:rFonts w:hint="default"/>
          <w:b/>
          <w:bCs/>
          <w:sz w:val="22"/>
          <w:szCs w:val="22"/>
          <w:lang w:val="en-GB"/>
        </w:rPr>
      </w:pPr>
      <w:r>
        <w:rPr>
          <w:rFonts w:hint="default"/>
          <w:b/>
          <w:bCs/>
          <w:sz w:val="22"/>
          <w:szCs w:val="22"/>
          <w:lang w:val="en-GB"/>
        </w:rPr>
        <w:t>Step 4 :</w:t>
      </w:r>
    </w:p>
    <w:p w14:paraId="78DE2A47">
      <w:pPr>
        <w:bidi w:val="0"/>
        <w:jc w:val="both"/>
        <w:rPr>
          <w:rFonts w:hint="default"/>
          <w:b/>
          <w:bCs/>
          <w:sz w:val="22"/>
          <w:szCs w:val="22"/>
          <w:lang w:val="en-GB"/>
        </w:rPr>
      </w:pPr>
    </w:p>
    <w:p w14:paraId="30B9D7AC">
      <w:pPr>
        <w:bidi w:val="0"/>
        <w:jc w:val="both"/>
        <w:rPr>
          <w:rFonts w:hint="default"/>
          <w:b w:val="0"/>
          <w:bCs w:val="0"/>
          <w:sz w:val="22"/>
          <w:szCs w:val="22"/>
          <w:lang w:val="en-GB"/>
        </w:rPr>
      </w:pPr>
      <w:r>
        <w:rPr>
          <w:rFonts w:hint="default"/>
          <w:b w:val="0"/>
          <w:bCs w:val="0"/>
          <w:sz w:val="22"/>
          <w:szCs w:val="22"/>
          <w:lang w:val="en-GB"/>
        </w:rPr>
        <w:t>After creating the clusters go to the</w:t>
      </w:r>
      <w:r>
        <w:rPr>
          <w:rFonts w:hint="default"/>
          <w:b/>
          <w:bCs/>
          <w:sz w:val="22"/>
          <w:szCs w:val="22"/>
          <w:lang w:val="en-GB"/>
        </w:rPr>
        <w:t xml:space="preserve"> Workspace tab</w:t>
      </w:r>
      <w:r>
        <w:rPr>
          <w:rFonts w:hint="default"/>
          <w:b w:val="0"/>
          <w:bCs w:val="0"/>
          <w:sz w:val="22"/>
          <w:szCs w:val="22"/>
          <w:lang w:val="en-GB"/>
        </w:rPr>
        <w:t xml:space="preserve"> and create the bronze, silver and gold notebooks for the transformation.</w:t>
      </w:r>
    </w:p>
    <w:p w14:paraId="6252C323">
      <w:pPr>
        <w:bidi w:val="0"/>
        <w:rPr>
          <w:rFonts w:hint="default"/>
          <w:b/>
          <w:bCs/>
          <w:lang w:val="en-GB"/>
        </w:rPr>
      </w:pPr>
    </w:p>
    <w:p w14:paraId="0EB76A1D">
      <w:pPr>
        <w:bidi w:val="0"/>
        <w:rPr>
          <w:rFonts w:hint="default"/>
          <w:lang w:val="en-GB"/>
        </w:rPr>
      </w:pPr>
      <w:r>
        <w:drawing>
          <wp:inline distT="0" distB="0" distL="114300" distR="114300">
            <wp:extent cx="5264150" cy="1136015"/>
            <wp:effectExtent l="0" t="0" r="6350" b="698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1"/>
                    <a:stretch>
                      <a:fillRect/>
                    </a:stretch>
                  </pic:blipFill>
                  <pic:spPr>
                    <a:xfrm>
                      <a:off x="0" y="0"/>
                      <a:ext cx="5264150" cy="1136015"/>
                    </a:xfrm>
                    <a:prstGeom prst="rect">
                      <a:avLst/>
                    </a:prstGeom>
                    <a:noFill/>
                    <a:ln>
                      <a:noFill/>
                    </a:ln>
                  </pic:spPr>
                </pic:pic>
              </a:graphicData>
            </a:graphic>
          </wp:inline>
        </w:drawing>
      </w:r>
    </w:p>
    <w:p w14:paraId="27E8C96C">
      <w:pPr>
        <w:bidi w:val="0"/>
        <w:rPr>
          <w:rFonts w:hint="default"/>
          <w:sz w:val="22"/>
          <w:szCs w:val="22"/>
          <w:lang w:val="en-GB"/>
        </w:rPr>
      </w:pPr>
    </w:p>
    <w:p w14:paraId="37E1178A">
      <w:pPr>
        <w:bidi w:val="0"/>
        <w:jc w:val="both"/>
        <w:rPr>
          <w:rFonts w:hint="default"/>
          <w:sz w:val="22"/>
          <w:szCs w:val="22"/>
          <w:lang w:val="en-GB"/>
        </w:rPr>
      </w:pPr>
      <w:r>
        <w:rPr>
          <w:rFonts w:hint="default"/>
          <w:sz w:val="22"/>
          <w:szCs w:val="22"/>
          <w:lang w:val="en-GB"/>
        </w:rPr>
        <w:t>Then open the bronze notebook give the credentials for importing data into bronze container by using API link and Storage account credentials so that it can able to understand the source and destination and fetch the data easily.</w:t>
      </w:r>
    </w:p>
    <w:p w14:paraId="1B5A9B3E">
      <w:pPr>
        <w:bidi w:val="0"/>
        <w:jc w:val="both"/>
        <w:rPr>
          <w:rFonts w:hint="default"/>
          <w:sz w:val="22"/>
          <w:szCs w:val="22"/>
          <w:lang w:val="en-GB"/>
        </w:rPr>
      </w:pPr>
    </w:p>
    <w:p w14:paraId="305FB41D">
      <w:pPr>
        <w:bidi w:val="0"/>
        <w:jc w:val="both"/>
      </w:pPr>
      <w:r>
        <w:drawing>
          <wp:inline distT="0" distB="0" distL="114300" distR="114300">
            <wp:extent cx="4672330" cy="2551430"/>
            <wp:effectExtent l="0" t="0" r="1270" b="127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2"/>
                    <a:stretch>
                      <a:fillRect/>
                    </a:stretch>
                  </pic:blipFill>
                  <pic:spPr>
                    <a:xfrm>
                      <a:off x="0" y="0"/>
                      <a:ext cx="4672330" cy="2551430"/>
                    </a:xfrm>
                    <a:prstGeom prst="rect">
                      <a:avLst/>
                    </a:prstGeom>
                    <a:noFill/>
                    <a:ln>
                      <a:noFill/>
                    </a:ln>
                  </pic:spPr>
                </pic:pic>
              </a:graphicData>
            </a:graphic>
          </wp:inline>
        </w:drawing>
      </w:r>
    </w:p>
    <w:p w14:paraId="40728EBC">
      <w:pPr>
        <w:bidi w:val="0"/>
        <w:jc w:val="both"/>
        <w:rPr>
          <w:rFonts w:hint="default"/>
          <w:sz w:val="22"/>
          <w:szCs w:val="22"/>
          <w:lang w:val="en-GB"/>
        </w:rPr>
      </w:pPr>
      <w:r>
        <w:rPr>
          <w:rFonts w:hint="default"/>
          <w:sz w:val="22"/>
          <w:szCs w:val="22"/>
          <w:lang w:val="en-GB"/>
        </w:rPr>
        <w:t>The code we wrote just for importing data by using API and give the destination to storage account bronze container.</w:t>
      </w:r>
    </w:p>
    <w:p w14:paraId="628E0A7A">
      <w:pPr>
        <w:bidi w:val="0"/>
        <w:jc w:val="both"/>
        <w:rPr>
          <w:rFonts w:hint="default"/>
          <w:sz w:val="22"/>
          <w:szCs w:val="22"/>
          <w:lang w:val="en-GB"/>
        </w:rPr>
      </w:pPr>
    </w:p>
    <w:p w14:paraId="609AA0EB">
      <w:pPr>
        <w:bidi w:val="0"/>
        <w:jc w:val="both"/>
        <w:rPr>
          <w:rFonts w:hint="default"/>
          <w:sz w:val="22"/>
          <w:szCs w:val="22"/>
          <w:lang w:val="en-GB"/>
        </w:rPr>
      </w:pPr>
      <w:r>
        <w:rPr>
          <w:rFonts w:hint="default"/>
          <w:sz w:val="22"/>
          <w:szCs w:val="22"/>
          <w:lang w:val="en-GB"/>
        </w:rPr>
        <w:t>Then open Silver container and do the major transformation for the dataset and send the transformed data to the bronze container to silver container.</w:t>
      </w:r>
    </w:p>
    <w:p w14:paraId="23BCAF1D">
      <w:pPr>
        <w:bidi w:val="0"/>
        <w:jc w:val="both"/>
        <w:rPr>
          <w:rFonts w:hint="default"/>
          <w:sz w:val="22"/>
          <w:szCs w:val="22"/>
          <w:lang w:val="en-GB"/>
        </w:rPr>
      </w:pPr>
    </w:p>
    <w:p w14:paraId="637EFAB0">
      <w:pPr>
        <w:bidi w:val="0"/>
        <w:jc w:val="both"/>
        <w:rPr>
          <w:rFonts w:hint="default"/>
          <w:sz w:val="22"/>
          <w:szCs w:val="22"/>
          <w:lang w:val="en-GB"/>
        </w:rPr>
      </w:pPr>
      <w:r>
        <w:drawing>
          <wp:inline distT="0" distB="0" distL="114300" distR="114300">
            <wp:extent cx="5111750" cy="3433445"/>
            <wp:effectExtent l="0" t="0" r="6350" b="825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3"/>
                    <a:stretch>
                      <a:fillRect/>
                    </a:stretch>
                  </pic:blipFill>
                  <pic:spPr>
                    <a:xfrm>
                      <a:off x="0" y="0"/>
                      <a:ext cx="5111750" cy="3433445"/>
                    </a:xfrm>
                    <a:prstGeom prst="rect">
                      <a:avLst/>
                    </a:prstGeom>
                    <a:noFill/>
                    <a:ln>
                      <a:noFill/>
                    </a:ln>
                  </pic:spPr>
                </pic:pic>
              </a:graphicData>
            </a:graphic>
          </wp:inline>
        </w:drawing>
      </w:r>
    </w:p>
    <w:p w14:paraId="7B416DF7">
      <w:pPr>
        <w:bidi w:val="0"/>
        <w:rPr>
          <w:rFonts w:hint="default"/>
          <w:lang w:val="en-GB"/>
        </w:rPr>
      </w:pPr>
    </w:p>
    <w:p w14:paraId="38DCE07B">
      <w:pPr>
        <w:bidi w:val="0"/>
        <w:rPr>
          <w:rFonts w:hint="default"/>
          <w:sz w:val="22"/>
          <w:szCs w:val="22"/>
          <w:lang w:val="en-GB"/>
        </w:rPr>
      </w:pPr>
      <w:r>
        <w:rPr>
          <w:rFonts w:hint="default"/>
          <w:sz w:val="22"/>
          <w:szCs w:val="22"/>
          <w:lang w:val="en-GB"/>
        </w:rPr>
        <w:t>Then open the gold container and do the scheduled transformation in it and send data from silver container to gold container.</w:t>
      </w:r>
    </w:p>
    <w:p w14:paraId="7CD348EB">
      <w:pPr>
        <w:bidi w:val="0"/>
        <w:rPr>
          <w:rFonts w:hint="default"/>
          <w:lang w:val="en-GB"/>
        </w:rPr>
      </w:pPr>
    </w:p>
    <w:p w14:paraId="24CD77A6">
      <w:pPr>
        <w:bidi w:val="0"/>
      </w:pPr>
      <w:r>
        <w:drawing>
          <wp:inline distT="0" distB="0" distL="114300" distR="114300">
            <wp:extent cx="5266690" cy="3472180"/>
            <wp:effectExtent l="0" t="0" r="3810" b="762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4"/>
                    <a:stretch>
                      <a:fillRect/>
                    </a:stretch>
                  </pic:blipFill>
                  <pic:spPr>
                    <a:xfrm>
                      <a:off x="0" y="0"/>
                      <a:ext cx="5266690" cy="3472180"/>
                    </a:xfrm>
                    <a:prstGeom prst="rect">
                      <a:avLst/>
                    </a:prstGeom>
                    <a:noFill/>
                    <a:ln>
                      <a:noFill/>
                    </a:ln>
                  </pic:spPr>
                </pic:pic>
              </a:graphicData>
            </a:graphic>
          </wp:inline>
        </w:drawing>
      </w:r>
    </w:p>
    <w:p w14:paraId="480DF517">
      <w:pPr>
        <w:bidi w:val="0"/>
      </w:pPr>
    </w:p>
    <w:p w14:paraId="54F696A1">
      <w:pPr>
        <w:bidi w:val="0"/>
        <w:jc w:val="both"/>
        <w:rPr>
          <w:rFonts w:hint="default"/>
          <w:b/>
          <w:bCs/>
          <w:sz w:val="22"/>
          <w:szCs w:val="22"/>
          <w:lang w:val="en-GB"/>
        </w:rPr>
      </w:pPr>
      <w:r>
        <w:rPr>
          <w:rFonts w:hint="default"/>
          <w:b/>
          <w:bCs/>
          <w:sz w:val="22"/>
          <w:szCs w:val="22"/>
          <w:lang w:val="en-GB"/>
        </w:rPr>
        <w:t>Step 5 :</w:t>
      </w:r>
    </w:p>
    <w:p w14:paraId="25E5C600">
      <w:pPr>
        <w:bidi w:val="0"/>
        <w:jc w:val="both"/>
        <w:rPr>
          <w:rFonts w:hint="default"/>
          <w:sz w:val="22"/>
          <w:szCs w:val="22"/>
          <w:lang w:val="en-GB"/>
        </w:rPr>
      </w:pPr>
    </w:p>
    <w:p w14:paraId="0D1FB9B2">
      <w:pPr>
        <w:bidi w:val="0"/>
        <w:jc w:val="both"/>
        <w:rPr>
          <w:rFonts w:hint="default"/>
          <w:sz w:val="22"/>
          <w:szCs w:val="22"/>
          <w:lang w:val="en-GB"/>
        </w:rPr>
      </w:pPr>
      <w:r>
        <w:rPr>
          <w:rFonts w:hint="default"/>
          <w:sz w:val="22"/>
          <w:szCs w:val="22"/>
          <w:lang w:val="en-GB"/>
        </w:rPr>
        <w:t xml:space="preserve">After that we have to create a pipeline to automatically run the workflow we can create this pipelines in </w:t>
      </w:r>
      <w:r>
        <w:rPr>
          <w:rFonts w:hint="default"/>
          <w:b/>
          <w:bCs/>
          <w:sz w:val="22"/>
          <w:szCs w:val="22"/>
          <w:lang w:val="en-GB"/>
        </w:rPr>
        <w:t>Workflows tab</w:t>
      </w:r>
      <w:r>
        <w:rPr>
          <w:rFonts w:hint="default"/>
          <w:sz w:val="22"/>
          <w:szCs w:val="22"/>
          <w:lang w:val="en-GB"/>
        </w:rPr>
        <w:t>. We have to create three pipelines and give the notebook credentials to it as shown in below .</w:t>
      </w:r>
    </w:p>
    <w:p w14:paraId="4553AAFE">
      <w:pPr>
        <w:bidi w:val="0"/>
      </w:pPr>
    </w:p>
    <w:p w14:paraId="14B82CBF">
      <w:pPr>
        <w:bidi w:val="0"/>
      </w:pPr>
      <w:r>
        <w:drawing>
          <wp:inline distT="0" distB="0" distL="114300" distR="114300">
            <wp:extent cx="5262880" cy="3348355"/>
            <wp:effectExtent l="0" t="0" r="7620" b="444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5"/>
                    <a:stretch>
                      <a:fillRect/>
                    </a:stretch>
                  </pic:blipFill>
                  <pic:spPr>
                    <a:xfrm>
                      <a:off x="0" y="0"/>
                      <a:ext cx="5262880" cy="3348355"/>
                    </a:xfrm>
                    <a:prstGeom prst="rect">
                      <a:avLst/>
                    </a:prstGeom>
                    <a:noFill/>
                    <a:ln>
                      <a:noFill/>
                    </a:ln>
                  </pic:spPr>
                </pic:pic>
              </a:graphicData>
            </a:graphic>
          </wp:inline>
        </w:drawing>
      </w:r>
    </w:p>
    <w:p w14:paraId="61546722">
      <w:pPr>
        <w:bidi w:val="0"/>
      </w:pPr>
    </w:p>
    <w:p w14:paraId="44B52D98">
      <w:pPr>
        <w:bidi w:val="0"/>
        <w:rPr>
          <w:rFonts w:hint="default"/>
          <w:b/>
          <w:bCs/>
          <w:sz w:val="22"/>
          <w:szCs w:val="22"/>
          <w:lang w:val="en-GB"/>
        </w:rPr>
      </w:pPr>
      <w:r>
        <w:rPr>
          <w:rFonts w:hint="default"/>
          <w:b/>
          <w:bCs/>
          <w:sz w:val="22"/>
          <w:szCs w:val="22"/>
          <w:lang w:val="en-GB"/>
        </w:rPr>
        <w:t>Step 6 :</w:t>
      </w:r>
      <w:r>
        <w:rPr>
          <w:rFonts w:hint="default"/>
          <w:b/>
          <w:bCs/>
          <w:sz w:val="22"/>
          <w:szCs w:val="22"/>
          <w:lang w:val="en-GB"/>
        </w:rPr>
        <w:br w:type="textWrapping"/>
      </w:r>
    </w:p>
    <w:p w14:paraId="2481926D">
      <w:pPr>
        <w:bidi w:val="0"/>
        <w:jc w:val="both"/>
        <w:rPr>
          <w:rFonts w:hint="default"/>
          <w:b w:val="0"/>
          <w:bCs w:val="0"/>
          <w:sz w:val="22"/>
          <w:szCs w:val="22"/>
          <w:lang w:val="en-GB"/>
        </w:rPr>
      </w:pPr>
      <w:r>
        <w:rPr>
          <w:rFonts w:hint="default"/>
          <w:b w:val="0"/>
          <w:bCs w:val="0"/>
          <w:sz w:val="22"/>
          <w:szCs w:val="22"/>
          <w:lang w:val="en-GB"/>
        </w:rPr>
        <w:t>After successfully creating the pipelines we need to schedule the pipelines according to our requirements. Here we have different types of schedules where we can keep the status active or we can pause etc..,. After scheduling this we have to run the  pipeline. Click save once schedule is finished.</w:t>
      </w:r>
    </w:p>
    <w:p w14:paraId="6884C540">
      <w:pPr>
        <w:bidi w:val="0"/>
        <w:rPr>
          <w:rFonts w:hint="default"/>
          <w:b w:val="0"/>
          <w:bCs w:val="0"/>
          <w:sz w:val="22"/>
          <w:szCs w:val="22"/>
          <w:lang w:val="en-GB"/>
        </w:rPr>
      </w:pPr>
    </w:p>
    <w:p w14:paraId="3D291973">
      <w:pPr>
        <w:bidi w:val="0"/>
      </w:pPr>
      <w:r>
        <w:drawing>
          <wp:inline distT="0" distB="0" distL="114300" distR="114300">
            <wp:extent cx="4706620" cy="2748915"/>
            <wp:effectExtent l="0" t="0" r="5080" b="698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6"/>
                    <a:stretch>
                      <a:fillRect/>
                    </a:stretch>
                  </pic:blipFill>
                  <pic:spPr>
                    <a:xfrm>
                      <a:off x="0" y="0"/>
                      <a:ext cx="4706620" cy="2748915"/>
                    </a:xfrm>
                    <a:prstGeom prst="rect">
                      <a:avLst/>
                    </a:prstGeom>
                    <a:noFill/>
                    <a:ln>
                      <a:noFill/>
                    </a:ln>
                  </pic:spPr>
                </pic:pic>
              </a:graphicData>
            </a:graphic>
          </wp:inline>
        </w:drawing>
      </w:r>
    </w:p>
    <w:p w14:paraId="536AA376">
      <w:pPr>
        <w:bidi w:val="0"/>
      </w:pPr>
    </w:p>
    <w:p w14:paraId="53178DB6">
      <w:pPr>
        <w:bidi w:val="0"/>
      </w:pPr>
    </w:p>
    <w:p w14:paraId="6F21CF1D">
      <w:pPr>
        <w:bidi w:val="0"/>
        <w:rPr>
          <w:rFonts w:hint="default"/>
          <w:b/>
          <w:bCs/>
          <w:sz w:val="22"/>
          <w:szCs w:val="22"/>
          <w:lang w:val="en-GB"/>
        </w:rPr>
      </w:pPr>
      <w:r>
        <w:rPr>
          <w:rFonts w:hint="default"/>
          <w:b/>
          <w:bCs/>
          <w:sz w:val="22"/>
          <w:szCs w:val="22"/>
          <w:lang w:val="en-GB"/>
        </w:rPr>
        <w:t>Step 7 :</w:t>
      </w:r>
    </w:p>
    <w:p w14:paraId="16D7AED6">
      <w:pPr>
        <w:bidi w:val="0"/>
        <w:rPr>
          <w:rFonts w:hint="default"/>
          <w:b/>
          <w:bCs/>
          <w:sz w:val="22"/>
          <w:szCs w:val="22"/>
          <w:lang w:val="en-GB"/>
        </w:rPr>
      </w:pPr>
    </w:p>
    <w:p w14:paraId="6DB05115">
      <w:pPr>
        <w:bidi w:val="0"/>
        <w:rPr>
          <w:rFonts w:hint="default"/>
          <w:b w:val="0"/>
          <w:bCs w:val="0"/>
          <w:sz w:val="22"/>
          <w:szCs w:val="22"/>
          <w:lang w:val="en-GB"/>
        </w:rPr>
      </w:pPr>
      <w:r>
        <w:rPr>
          <w:rFonts w:hint="default"/>
          <w:b w:val="0"/>
          <w:bCs w:val="0"/>
          <w:sz w:val="22"/>
          <w:szCs w:val="22"/>
          <w:lang w:val="en-GB"/>
        </w:rPr>
        <w:t xml:space="preserve">After running the pipeline we need to check it . This is also called as a Job runs this we can see in the databricks platform under the </w:t>
      </w:r>
      <w:r>
        <w:rPr>
          <w:rFonts w:hint="default"/>
          <w:b/>
          <w:bCs/>
          <w:sz w:val="22"/>
          <w:szCs w:val="22"/>
          <w:lang w:val="en-GB"/>
        </w:rPr>
        <w:t>Data Engineering tab</w:t>
      </w:r>
      <w:r>
        <w:rPr>
          <w:rFonts w:hint="default"/>
          <w:b w:val="0"/>
          <w:bCs w:val="0"/>
          <w:sz w:val="22"/>
          <w:szCs w:val="22"/>
          <w:lang w:val="en-GB"/>
        </w:rPr>
        <w:t xml:space="preserve"> we can see three options in that open </w:t>
      </w:r>
      <w:r>
        <w:rPr>
          <w:rFonts w:hint="default"/>
          <w:b/>
          <w:bCs/>
          <w:sz w:val="22"/>
          <w:szCs w:val="22"/>
          <w:lang w:val="en-GB"/>
        </w:rPr>
        <w:t>Job Runs</w:t>
      </w:r>
      <w:r>
        <w:rPr>
          <w:rFonts w:hint="default"/>
          <w:b w:val="0"/>
          <w:bCs w:val="0"/>
          <w:sz w:val="22"/>
          <w:szCs w:val="22"/>
          <w:lang w:val="en-GB"/>
        </w:rPr>
        <w:t xml:space="preserve"> option and we can see the pipeline runs.</w:t>
      </w:r>
    </w:p>
    <w:p w14:paraId="60BFF0AB">
      <w:pPr>
        <w:bidi w:val="0"/>
        <w:rPr>
          <w:rFonts w:hint="default"/>
          <w:b w:val="0"/>
          <w:bCs w:val="0"/>
          <w:sz w:val="22"/>
          <w:szCs w:val="22"/>
          <w:lang w:val="en-GB"/>
        </w:rPr>
      </w:pPr>
    </w:p>
    <w:p w14:paraId="20A5380B">
      <w:pPr>
        <w:bidi w:val="0"/>
        <w:rPr>
          <w:rFonts w:hint="default"/>
          <w:b w:val="0"/>
          <w:bCs w:val="0"/>
          <w:sz w:val="22"/>
          <w:szCs w:val="22"/>
          <w:lang w:val="en-GB"/>
        </w:rPr>
      </w:pPr>
      <w:r>
        <w:drawing>
          <wp:inline distT="0" distB="0" distL="114300" distR="114300">
            <wp:extent cx="5261610" cy="3197860"/>
            <wp:effectExtent l="0" t="0" r="8890" b="254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7"/>
                    <a:stretch>
                      <a:fillRect/>
                    </a:stretch>
                  </pic:blipFill>
                  <pic:spPr>
                    <a:xfrm>
                      <a:off x="0" y="0"/>
                      <a:ext cx="5261610" cy="3197860"/>
                    </a:xfrm>
                    <a:prstGeom prst="rect">
                      <a:avLst/>
                    </a:prstGeom>
                    <a:noFill/>
                    <a:ln>
                      <a:noFill/>
                    </a:ln>
                  </pic:spPr>
                </pic:pic>
              </a:graphicData>
            </a:graphic>
          </wp:inline>
        </w:drawing>
      </w:r>
    </w:p>
    <w:p w14:paraId="4A30E828">
      <w:pPr>
        <w:bidi w:val="0"/>
      </w:pPr>
    </w:p>
    <w:p w14:paraId="575E0AEB">
      <w:pPr>
        <w:bidi w:val="0"/>
        <w:rPr>
          <w:rFonts w:hint="default"/>
          <w:sz w:val="22"/>
          <w:szCs w:val="22"/>
          <w:lang w:val="en-GB"/>
        </w:rPr>
      </w:pPr>
      <w:r>
        <w:rPr>
          <w:rFonts w:hint="default"/>
          <w:sz w:val="22"/>
          <w:szCs w:val="22"/>
          <w:lang w:val="en-GB"/>
        </w:rPr>
        <w:t>Once Job runs successfully go to the storage account and check the bronze, silver and gold containers whether the data is imported correctly or not.</w:t>
      </w:r>
    </w:p>
    <w:p w14:paraId="406219BE">
      <w:pPr>
        <w:bidi w:val="0"/>
        <w:rPr>
          <w:rFonts w:hint="default"/>
          <w:sz w:val="22"/>
          <w:szCs w:val="22"/>
          <w:lang w:val="en-GB"/>
        </w:rPr>
      </w:pPr>
    </w:p>
    <w:p w14:paraId="06CD7AC7">
      <w:pPr>
        <w:bidi w:val="0"/>
      </w:pPr>
      <w:r>
        <w:drawing>
          <wp:inline distT="0" distB="0" distL="114300" distR="114300">
            <wp:extent cx="5261610" cy="2199005"/>
            <wp:effectExtent l="0" t="0" r="8890" b="1079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8"/>
                    <a:stretch>
                      <a:fillRect/>
                    </a:stretch>
                  </pic:blipFill>
                  <pic:spPr>
                    <a:xfrm>
                      <a:off x="0" y="0"/>
                      <a:ext cx="5261610" cy="2199005"/>
                    </a:xfrm>
                    <a:prstGeom prst="rect">
                      <a:avLst/>
                    </a:prstGeom>
                    <a:noFill/>
                    <a:ln>
                      <a:noFill/>
                    </a:ln>
                  </pic:spPr>
                </pic:pic>
              </a:graphicData>
            </a:graphic>
          </wp:inline>
        </w:drawing>
      </w:r>
    </w:p>
    <w:p w14:paraId="769F40DC">
      <w:pPr>
        <w:bidi w:val="0"/>
      </w:pPr>
    </w:p>
    <w:p w14:paraId="648661A3">
      <w:pPr>
        <w:bidi w:val="0"/>
        <w:jc w:val="both"/>
        <w:rPr>
          <w:rFonts w:hint="default"/>
          <w:sz w:val="22"/>
          <w:szCs w:val="22"/>
          <w:lang w:val="en-GB"/>
        </w:rPr>
      </w:pPr>
      <w:r>
        <w:rPr>
          <w:rFonts w:hint="default" w:ascii="Calibri" w:hAnsi="Calibri" w:eastAsia="SimSun" w:cs="Calibri"/>
          <w:sz w:val="22"/>
          <w:szCs w:val="22"/>
        </w:rPr>
        <w:t>This process involves completing the entire Azure Data Engineering Project workflow within Databricks without using Data Factory. Databricks supports various methods for handling different data sources, allowing data import using any of its built-in languages</w:t>
      </w:r>
      <w:r>
        <w:rPr>
          <w:rFonts w:hint="default" w:ascii="Calibri" w:hAnsi="Calibri" w:eastAsia="SimSun" w:cs="Calibri"/>
          <w:sz w:val="22"/>
          <w:szCs w:val="22"/>
        </w:rPr>
        <w:t>.Additionally, it provides flexible and scalable solutions for data transformation, processing, and analysis.</w:t>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5"/>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EB92327"/>
    <w:rsid w:val="2ACC5B00"/>
    <w:rsid w:val="42CE0B28"/>
    <w:rsid w:val="4BAB34B4"/>
    <w:rsid w:val="4CCA3969"/>
    <w:rsid w:val="5DFC3933"/>
    <w:rsid w:val="5EB92327"/>
    <w:rsid w:val="5F25407C"/>
    <w:rsid w:val="5F555D46"/>
    <w:rsid w:val="5FCA0AD1"/>
    <w:rsid w:val="6FA005FF"/>
    <w:rsid w:val="77C61837"/>
    <w:rsid w:val="7BDF09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Strong"/>
    <w:basedOn w:val="2"/>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Pages>
  <Words>0</Words>
  <Characters>0</Characters>
  <Lines>0</Lines>
  <Paragraphs>0</Paragraphs>
  <TotalTime>700</TotalTime>
  <ScaleCrop>false</ScaleCrop>
  <LinksUpToDate>false</LinksUpToDate>
  <CharactersWithSpaces>0</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2025-02-27T12:11:00Z</dcterms:created>
  <dc:creator>SwapnaM</dc:creator>
  <cp:lastModifiedBy>Mula Swapna</cp:lastModifiedBy>
  <dcterms:modified xsi:type="dcterms:W3CDTF">2025-03-24T08:23:21Z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2057-12.2.0.20326</vt:lpwstr>
  </property>
  <property fmtid="{D5CDD505-2E9C-101B-9397-08002B2CF9AE}" pid="3" name="ICV">
    <vt:lpwstr>CE65018F545D4DDA82BF79AC4D564442_11</vt:lpwstr>
  </property>
</Properties>
</file>